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1B" w:rsidRDefault="00DD231B" w:rsidP="00781848">
      <w:pPr>
        <w:shd w:val="clear" w:color="auto" w:fill="F9F9FB"/>
        <w:spacing w:before="200" w:after="200"/>
        <w:jc w:val="center"/>
        <w:rPr>
          <w:color w:val="FF0000"/>
          <w:sz w:val="20"/>
          <w:szCs w:val="16"/>
          <w:lang w:val="en-US"/>
        </w:rPr>
      </w:pPr>
      <w:r w:rsidRPr="00DD231B">
        <w:rPr>
          <w:color w:val="FF0000"/>
          <w:sz w:val="20"/>
          <w:szCs w:val="16"/>
          <w:lang w:val="en-US"/>
        </w:rPr>
        <w:t>In case of any discrepancy between the original Danish text and the English translation of this Act, the Danish text shall prevail.</w:t>
      </w:r>
    </w:p>
    <w:p w:rsidR="00E11CE9" w:rsidRPr="00E11CE9" w:rsidRDefault="00E11CE9" w:rsidP="00E11CE9">
      <w:pPr>
        <w:pStyle w:val="titel2"/>
        <w:shd w:val="clear" w:color="auto" w:fill="F9F9FB"/>
        <w:spacing w:before="200" w:beforeAutospacing="0" w:after="200" w:afterAutospacing="0"/>
        <w:jc w:val="center"/>
        <w:rPr>
          <w:rFonts w:ascii="Questa-Regular" w:hAnsi="Questa-Regular"/>
          <w:color w:val="212529"/>
          <w:sz w:val="37"/>
          <w:szCs w:val="37"/>
          <w:lang w:val="en-US"/>
        </w:rPr>
      </w:pPr>
      <w:r w:rsidRPr="00E11CE9">
        <w:rPr>
          <w:rFonts w:ascii="Questa-Regular" w:hAnsi="Questa-Regular"/>
          <w:color w:val="212529"/>
          <w:sz w:val="37"/>
          <w:szCs w:val="37"/>
          <w:lang w:val="en-US"/>
        </w:rPr>
        <w:t>Order restricting the use of certain dangerous chemical substances and mixtures for specially specified purposes</w:t>
      </w:r>
    </w:p>
    <w:p w:rsidR="00E11CE9" w:rsidRPr="00E11CE9" w:rsidRDefault="00E11CE9" w:rsidP="00E11CE9">
      <w:pPr>
        <w:pStyle w:val="indledning2"/>
        <w:shd w:val="clear" w:color="auto" w:fill="F9F9FB"/>
        <w:spacing w:before="0" w:beforeAutospacing="0" w:after="0" w:afterAutospacing="0"/>
        <w:ind w:firstLine="240"/>
        <w:rPr>
          <w:rFonts w:ascii="Questa-Regular" w:hAnsi="Questa-Regular"/>
          <w:color w:val="212529"/>
          <w:sz w:val="23"/>
          <w:szCs w:val="23"/>
          <w:lang w:val="en-US"/>
        </w:rPr>
      </w:pPr>
      <w:r w:rsidRPr="00E11CE9">
        <w:rPr>
          <w:rFonts w:ascii="Questa-Regular" w:hAnsi="Questa-Regular"/>
          <w:color w:val="212529"/>
          <w:sz w:val="23"/>
          <w:szCs w:val="23"/>
          <w:lang w:val="en-US"/>
        </w:rPr>
        <w:t>Pursuant to section 22, subsection 4, § 30, § 43, para. 1-3, § 45, para. 1, and § 59, para. 4 of the Chemicals Act, cf. Executive Order no. 849 of 24 June 2014, shall be determined by authorization:</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Area of ​​the Executive Order</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1.</w:t>
      </w:r>
      <w:r w:rsidRPr="00E11CE9">
        <w:rPr>
          <w:rFonts w:ascii="Questa-Regular" w:hAnsi="Questa-Regular"/>
          <w:color w:val="212529"/>
          <w:sz w:val="23"/>
          <w:szCs w:val="23"/>
          <w:lang w:val="en-US"/>
        </w:rPr>
        <w:t> This Executive Order applies to certain hazardous chemical substances and mixtures for specially specified purposes.</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Percentages in this executive order are weight percent.</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Glazes and decorative colors</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2.</w:t>
      </w:r>
      <w:r w:rsidRPr="00E11CE9">
        <w:rPr>
          <w:rFonts w:ascii="Questa-Regular" w:hAnsi="Questa-Regular"/>
          <w:color w:val="212529"/>
          <w:sz w:val="23"/>
          <w:szCs w:val="23"/>
          <w:lang w:val="en-US"/>
        </w:rPr>
        <w:t xml:space="preserve"> Cadmium may not be used in glazes and decorative colors for use in the non-commercial manufacture of ceramic objects, </w:t>
      </w:r>
      <w:proofErr w:type="spellStart"/>
      <w:r w:rsidRPr="00E11CE9">
        <w:rPr>
          <w:rFonts w:ascii="Questa-Regular" w:hAnsi="Questa-Regular"/>
          <w:color w:val="212529"/>
          <w:sz w:val="23"/>
          <w:szCs w:val="23"/>
          <w:lang w:val="en-US"/>
        </w:rPr>
        <w:t>enamelled</w:t>
      </w:r>
      <w:proofErr w:type="spellEnd"/>
      <w:r w:rsidRPr="00E11CE9">
        <w:rPr>
          <w:rFonts w:ascii="Questa-Regular" w:hAnsi="Questa-Regular"/>
          <w:color w:val="212529"/>
          <w:sz w:val="23"/>
          <w:szCs w:val="23"/>
          <w:lang w:val="en-US"/>
        </w:rPr>
        <w:t xml:space="preserve"> objects and glassware that are intended for or which must be assumed to be able to be used in connection with food, such as. teapots, mugs, jars, jugs, dishes, plates and bowls, in concentrations above 0.002 per cent.</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Addition to gasoline</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3.</w:t>
      </w:r>
      <w:r w:rsidRPr="00E11CE9">
        <w:rPr>
          <w:rFonts w:ascii="Questa-Regular" w:hAnsi="Questa-Regular"/>
          <w:color w:val="212529"/>
          <w:sz w:val="23"/>
          <w:szCs w:val="23"/>
          <w:lang w:val="en-US"/>
        </w:rPr>
        <w:t> Petrol to which lead compounds have been added may only be used as fuel for internal combustion engines.</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On the distribution apparatus and loose containers in which petrol added to lead compounds is dispensed or poured, it must be clearly marked that the petrol is added lead compounds.</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Engine coolant, etc.</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4.</w:t>
      </w:r>
      <w:r w:rsidRPr="00E11CE9">
        <w:rPr>
          <w:rFonts w:ascii="Questa-Regular" w:hAnsi="Questa-Regular"/>
          <w:color w:val="212529"/>
          <w:sz w:val="23"/>
          <w:szCs w:val="23"/>
          <w:lang w:val="en-US"/>
        </w:rPr>
        <w:t> Methanol must not be used in engine coolants, anti-carburetor antifreeze and de-icing fluids (</w:t>
      </w:r>
      <w:proofErr w:type="spellStart"/>
      <w:r w:rsidRPr="00E11CE9">
        <w:rPr>
          <w:rFonts w:ascii="Questa-Regular" w:hAnsi="Questa-Regular"/>
          <w:color w:val="212529"/>
          <w:sz w:val="23"/>
          <w:szCs w:val="23"/>
          <w:lang w:val="en-US"/>
        </w:rPr>
        <w:t>eg</w:t>
      </w:r>
      <w:proofErr w:type="spellEnd"/>
      <w:r w:rsidRPr="00E11CE9">
        <w:rPr>
          <w:rFonts w:ascii="Questa-Regular" w:hAnsi="Questa-Regular"/>
          <w:color w:val="212529"/>
          <w:sz w:val="23"/>
          <w:szCs w:val="23"/>
          <w:lang w:val="en-US"/>
        </w:rPr>
        <w:t xml:space="preserve"> sprinkler fluid).</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The prohibition in para. 1 does not apply to methanol-water mixtures for use in aircraft.</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Spray cans (aerosol cans)</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5.</w:t>
      </w:r>
      <w:r w:rsidRPr="00E11CE9">
        <w:rPr>
          <w:rFonts w:ascii="Questa-Regular" w:hAnsi="Questa-Regular"/>
          <w:color w:val="212529"/>
          <w:sz w:val="23"/>
          <w:szCs w:val="23"/>
          <w:lang w:val="en-US"/>
        </w:rPr>
        <w:t> Substances to be classified as very toxic, toxic, carcinogenic in category 1 or 2, toxic to reproduction in category 1 or 2 or mutagens in category 1 or 2 in accordance with Council Directive 1967/548 / EEC on the approximation of the laws of the Member States relating to classification, packaging and labeling of dangerous substances must not be used in spray cans (aerosol cans).</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Materials to be classified as acute toxicity category 1, 2 or 3, specific target organ as a result of a single exposure of category 1 (STOT SE 1), carcinogenic category 1A or 1B, reproductive toxicity categories 1A or 1B or mutagenic in category 1A or 1B in accordance with Regulation (EC) No 1272/2008 of the European Parliament and of the Council on the classification, labeling and packaging of substances and mixtures, etc., may not be used in aerosol cans.</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3.</w:t>
      </w:r>
      <w:r w:rsidRPr="00E11CE9">
        <w:rPr>
          <w:rFonts w:ascii="Questa-Regular" w:hAnsi="Questa-Regular"/>
          <w:color w:val="212529"/>
          <w:sz w:val="23"/>
          <w:szCs w:val="23"/>
          <w:lang w:val="en-US"/>
        </w:rPr>
        <w:t> The prohibition in para. Paragraphs 1 and 2 are without prejudice to the provisions of other legislation concerning the use of these substances.</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lastRenderedPageBreak/>
        <w:t>Fire-fighting equipment</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6.</w:t>
      </w:r>
      <w:r w:rsidRPr="00E11CE9">
        <w:rPr>
          <w:rFonts w:ascii="Questa-Regular" w:hAnsi="Questa-Regular"/>
          <w:color w:val="212529"/>
          <w:sz w:val="23"/>
          <w:szCs w:val="23"/>
          <w:lang w:val="en-US"/>
        </w:rPr>
        <w:t> Halogen-substituted hydrocarbons may not be used in fire-fighting equipment.</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The prohibition in para. 1 does not apply to halons covered by the Regulation of the European Parliament and of the Council on substances that deplete the ozone layer.</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3.</w:t>
      </w:r>
      <w:r w:rsidRPr="00E11CE9">
        <w:rPr>
          <w:rFonts w:ascii="Questa-Regular" w:hAnsi="Questa-Regular"/>
          <w:color w:val="212529"/>
          <w:sz w:val="23"/>
          <w:szCs w:val="23"/>
          <w:lang w:val="en-US"/>
        </w:rPr>
        <w:t> The prohibition in para. 1 does not include fire-fighting equipment for the use of the fire brigade.</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Killing of fur animals</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7.</w:t>
      </w:r>
      <w:r w:rsidRPr="00E11CE9">
        <w:rPr>
          <w:rFonts w:ascii="Questa-Regular" w:hAnsi="Questa-Regular"/>
          <w:color w:val="212529"/>
          <w:sz w:val="23"/>
          <w:szCs w:val="23"/>
          <w:lang w:val="en-US"/>
        </w:rPr>
        <w:t> Cyan compounds and strychnine may not be used for killing fur animals.</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Insect capture</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8.</w:t>
      </w:r>
      <w:r w:rsidRPr="00E11CE9">
        <w:rPr>
          <w:rFonts w:ascii="Questa-Regular" w:hAnsi="Questa-Regular"/>
          <w:color w:val="212529"/>
          <w:sz w:val="23"/>
          <w:szCs w:val="23"/>
          <w:lang w:val="en-US"/>
        </w:rPr>
        <w:t> Cyan potassium may only be used for insect capture if it is embedded in a plaster layer in glass with a maximum of 50 grams of the substance in each glass.</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Paint and varnish etc.</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9.</w:t>
      </w:r>
      <w:r w:rsidRPr="00E11CE9">
        <w:rPr>
          <w:rFonts w:ascii="Questa-Regular" w:hAnsi="Questa-Regular"/>
          <w:color w:val="212529"/>
          <w:sz w:val="23"/>
          <w:szCs w:val="23"/>
          <w:lang w:val="en-US"/>
        </w:rPr>
        <w:t> Mercury or mercury compounds may not be used in chemical substances or products, intended for paints, varnishes or the like, in concentrations above 0.0001 per cent.</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xml:space="preserve"> The prohibition in para. 1 does not apply to mercury </w:t>
      </w:r>
      <w:proofErr w:type="spellStart"/>
      <w:r w:rsidRPr="00E11CE9">
        <w:rPr>
          <w:rFonts w:ascii="Questa-Regular" w:hAnsi="Questa-Regular"/>
          <w:color w:val="212529"/>
          <w:sz w:val="23"/>
          <w:szCs w:val="23"/>
          <w:lang w:val="en-US"/>
        </w:rPr>
        <w:t>sulphide</w:t>
      </w:r>
      <w:proofErr w:type="spellEnd"/>
      <w:r w:rsidRPr="00E11CE9">
        <w:rPr>
          <w:rFonts w:ascii="Questa-Regular" w:hAnsi="Questa-Regular"/>
          <w:color w:val="212529"/>
          <w:sz w:val="23"/>
          <w:szCs w:val="23"/>
          <w:lang w:val="en-US"/>
        </w:rPr>
        <w:t xml:space="preserve"> (cinnabar).</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Control, dispensation and right of appeal</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10.</w:t>
      </w:r>
      <w:r w:rsidRPr="00E11CE9">
        <w:rPr>
          <w:rFonts w:ascii="Questa-Regular" w:hAnsi="Questa-Regular"/>
          <w:color w:val="212529"/>
          <w:sz w:val="23"/>
          <w:szCs w:val="23"/>
          <w:lang w:val="en-US"/>
        </w:rPr>
        <w:t> Supervision and control of compliance with the rules in this executive order is exercised by the Danish Environmental Protection Agency, cf. the rules of the Act in this regard.</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 The</w:t>
      </w:r>
      <w:r w:rsidRPr="00E11CE9">
        <w:rPr>
          <w:rFonts w:ascii="Questa-Regular" w:hAnsi="Questa-Regular"/>
          <w:color w:val="212529"/>
          <w:sz w:val="23"/>
          <w:szCs w:val="23"/>
          <w:lang w:val="en-US"/>
        </w:rPr>
        <w:t> Danish Environmental Protection Agency may, in special cases, allow the rules in the executive order to be deviated from. The Danish Environmental Protection Agency may set conditions for the permit.</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3. The</w:t>
      </w:r>
      <w:r w:rsidRPr="00E11CE9">
        <w:rPr>
          <w:rFonts w:ascii="Questa-Regular" w:hAnsi="Questa-Regular"/>
          <w:color w:val="212529"/>
          <w:sz w:val="23"/>
          <w:szCs w:val="23"/>
          <w:lang w:val="en-US"/>
        </w:rPr>
        <w:t> Danish Environmental Protection Agency may decide that control analyzes of substances, products or goods covered by this Executive Order shall be carried out according to specific methods and carried out in laboratories accredited under DANAK or a similar accreditation body which is a co-signer of EA's multilateral agreement on mutual recognition.</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4. The</w:t>
      </w:r>
      <w:r w:rsidRPr="00E11CE9">
        <w:rPr>
          <w:rFonts w:ascii="Questa-Regular" w:hAnsi="Questa-Regular"/>
          <w:color w:val="212529"/>
          <w:sz w:val="23"/>
          <w:szCs w:val="23"/>
          <w:lang w:val="en-US"/>
        </w:rPr>
        <w:t> Danish Environmental Protection Agency's decisions pursuant to subsection 1-3 cannot be appealed to another administrative authority.</w:t>
      </w:r>
    </w:p>
    <w:p w:rsidR="00E11CE9" w:rsidRPr="00E11CE9" w:rsidRDefault="00E11CE9" w:rsidP="00E11CE9">
      <w:pPr>
        <w:pStyle w:val="paragrafgruppeoverskrift"/>
        <w:shd w:val="clear" w:color="auto" w:fill="F9F9FB"/>
        <w:spacing w:before="300" w:beforeAutospacing="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Penalty and entry into force</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11.</w:t>
      </w:r>
      <w:r w:rsidRPr="00E11CE9">
        <w:rPr>
          <w:rFonts w:ascii="Questa-Regular" w:hAnsi="Questa-Regular"/>
          <w:color w:val="212529"/>
          <w:sz w:val="23"/>
          <w:szCs w:val="23"/>
          <w:lang w:val="en-US"/>
        </w:rPr>
        <w:t> Unless a higher penalty is due under other legislation, the person who:</w:t>
      </w:r>
    </w:p>
    <w:p w:rsidR="00E11CE9" w:rsidRPr="00E11CE9" w:rsidRDefault="00E11CE9" w:rsidP="00E11CE9">
      <w:pPr>
        <w:pStyle w:val="liste1"/>
        <w:shd w:val="clear" w:color="auto" w:fill="F9F9FB"/>
        <w:spacing w:before="0" w:beforeAutospacing="0" w:after="0" w:afterAutospacing="0"/>
        <w:ind w:left="280"/>
        <w:rPr>
          <w:rFonts w:ascii="Questa-Regular" w:hAnsi="Questa-Regular"/>
          <w:color w:val="212529"/>
          <w:sz w:val="23"/>
          <w:szCs w:val="23"/>
          <w:lang w:val="en-US"/>
        </w:rPr>
      </w:pPr>
      <w:r w:rsidRPr="00E11CE9">
        <w:rPr>
          <w:rStyle w:val="liste1nr"/>
          <w:rFonts w:ascii="Questa-Regular" w:hAnsi="Questa-Regular"/>
          <w:color w:val="212529"/>
          <w:sz w:val="23"/>
          <w:szCs w:val="23"/>
          <w:lang w:val="en-US"/>
        </w:rPr>
        <w:t>1)</w:t>
      </w:r>
      <w:r w:rsidRPr="00E11CE9">
        <w:rPr>
          <w:rFonts w:ascii="Questa-Regular" w:hAnsi="Questa-Regular"/>
          <w:color w:val="212529"/>
          <w:sz w:val="23"/>
          <w:szCs w:val="23"/>
          <w:lang w:val="en-US"/>
        </w:rPr>
        <w:t> uses chemical substances and products in violation of § 3, § 4, para. 1, § 5, para. 1, § 6, para. 1 and 2, § 7, para. 1, § 8, § 9 and § 10, para. 1,</w:t>
      </w:r>
    </w:p>
    <w:p w:rsidR="00E11CE9" w:rsidRPr="00E11CE9" w:rsidRDefault="00E11CE9" w:rsidP="00E11CE9">
      <w:pPr>
        <w:pStyle w:val="liste1"/>
        <w:shd w:val="clear" w:color="auto" w:fill="F9F9FB"/>
        <w:spacing w:before="0" w:beforeAutospacing="0" w:after="0" w:afterAutospacing="0"/>
        <w:ind w:left="280"/>
        <w:rPr>
          <w:rFonts w:ascii="Questa-Regular" w:hAnsi="Questa-Regular"/>
          <w:color w:val="212529"/>
          <w:sz w:val="23"/>
          <w:szCs w:val="23"/>
          <w:lang w:val="en-US"/>
        </w:rPr>
      </w:pPr>
      <w:r w:rsidRPr="00E11CE9">
        <w:rPr>
          <w:rStyle w:val="liste1nr"/>
          <w:rFonts w:ascii="Questa-Regular" w:hAnsi="Questa-Regular"/>
          <w:color w:val="212529"/>
          <w:sz w:val="23"/>
          <w:szCs w:val="23"/>
          <w:lang w:val="en-US"/>
        </w:rPr>
        <w:t>2)</w:t>
      </w:r>
      <w:r w:rsidRPr="00E11CE9">
        <w:rPr>
          <w:rFonts w:ascii="Questa-Regular" w:hAnsi="Questa-Regular"/>
          <w:color w:val="212529"/>
          <w:sz w:val="23"/>
          <w:szCs w:val="23"/>
          <w:lang w:val="en-US"/>
        </w:rPr>
        <w:t> fails to mark in violation of § 4, para. 2, or</w:t>
      </w:r>
    </w:p>
    <w:p w:rsidR="00E11CE9" w:rsidRPr="00E11CE9" w:rsidRDefault="00E11CE9" w:rsidP="00E11CE9">
      <w:pPr>
        <w:pStyle w:val="liste1"/>
        <w:shd w:val="clear" w:color="auto" w:fill="F9F9FB"/>
        <w:spacing w:before="0" w:beforeAutospacing="0" w:after="0" w:afterAutospacing="0"/>
        <w:ind w:left="280"/>
        <w:rPr>
          <w:rFonts w:ascii="Questa-Regular" w:hAnsi="Questa-Regular"/>
          <w:color w:val="212529"/>
          <w:sz w:val="23"/>
          <w:szCs w:val="23"/>
          <w:lang w:val="en-US"/>
        </w:rPr>
      </w:pPr>
      <w:r w:rsidRPr="00E11CE9">
        <w:rPr>
          <w:rStyle w:val="liste1nr"/>
          <w:rFonts w:ascii="Questa-Regular" w:hAnsi="Questa-Regular"/>
          <w:color w:val="212529"/>
          <w:sz w:val="23"/>
          <w:szCs w:val="23"/>
          <w:lang w:val="en-US"/>
        </w:rPr>
        <w:t>3)</w:t>
      </w:r>
      <w:r w:rsidRPr="00E11CE9">
        <w:rPr>
          <w:rFonts w:ascii="Questa-Regular" w:hAnsi="Questa-Regular"/>
          <w:color w:val="212529"/>
          <w:sz w:val="23"/>
          <w:szCs w:val="23"/>
          <w:lang w:val="en-US"/>
        </w:rPr>
        <w:t> overrides conditions attached to a permit pursuant to section 11, subsection 2.</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2.</w:t>
      </w:r>
      <w:r w:rsidRPr="00E11CE9">
        <w:rPr>
          <w:rFonts w:ascii="Questa-Regular" w:hAnsi="Questa-Regular"/>
          <w:color w:val="212529"/>
          <w:sz w:val="23"/>
          <w:szCs w:val="23"/>
          <w:lang w:val="en-US"/>
        </w:rPr>
        <w:t> The penalty may increase to imprisonment for up to 2 years if the offense is committed intentionally or by gross negligence, and if the offense is</w:t>
      </w:r>
    </w:p>
    <w:p w:rsidR="00E11CE9" w:rsidRPr="00E11CE9" w:rsidRDefault="00E11CE9" w:rsidP="00E11CE9">
      <w:pPr>
        <w:pStyle w:val="liste1"/>
        <w:shd w:val="clear" w:color="auto" w:fill="F9F9FB"/>
        <w:spacing w:before="0" w:beforeAutospacing="0" w:after="0" w:afterAutospacing="0"/>
        <w:ind w:left="280"/>
        <w:rPr>
          <w:rFonts w:ascii="Questa-Regular" w:hAnsi="Questa-Regular"/>
          <w:color w:val="212529"/>
          <w:sz w:val="23"/>
          <w:szCs w:val="23"/>
          <w:lang w:val="en-US"/>
        </w:rPr>
      </w:pPr>
      <w:r w:rsidRPr="00E11CE9">
        <w:rPr>
          <w:rStyle w:val="liste1nr"/>
          <w:rFonts w:ascii="Questa-Regular" w:hAnsi="Questa-Regular"/>
          <w:color w:val="212529"/>
          <w:sz w:val="23"/>
          <w:szCs w:val="23"/>
          <w:lang w:val="en-US"/>
        </w:rPr>
        <w:t>1)</w:t>
      </w:r>
      <w:r w:rsidRPr="00E11CE9">
        <w:rPr>
          <w:rFonts w:ascii="Questa-Regular" w:hAnsi="Questa-Regular"/>
          <w:color w:val="212529"/>
          <w:sz w:val="23"/>
          <w:szCs w:val="23"/>
          <w:lang w:val="en-US"/>
        </w:rPr>
        <w:t> caused damage to human or domestic life or health or caused danger thereof,</w:t>
      </w:r>
    </w:p>
    <w:p w:rsidR="00E11CE9" w:rsidRPr="00E11CE9" w:rsidRDefault="00E11CE9" w:rsidP="00E11CE9">
      <w:pPr>
        <w:pStyle w:val="liste1"/>
        <w:shd w:val="clear" w:color="auto" w:fill="F9F9FB"/>
        <w:spacing w:before="0" w:beforeAutospacing="0" w:after="0" w:afterAutospacing="0"/>
        <w:ind w:left="280"/>
        <w:rPr>
          <w:rFonts w:ascii="Questa-Regular" w:hAnsi="Questa-Regular"/>
          <w:color w:val="212529"/>
          <w:sz w:val="23"/>
          <w:szCs w:val="23"/>
          <w:lang w:val="en-US"/>
        </w:rPr>
      </w:pPr>
      <w:r w:rsidRPr="00E11CE9">
        <w:rPr>
          <w:rStyle w:val="liste1nr"/>
          <w:rFonts w:ascii="Questa-Regular" w:hAnsi="Questa-Regular"/>
          <w:color w:val="212529"/>
          <w:sz w:val="23"/>
          <w:szCs w:val="23"/>
          <w:lang w:val="en-US"/>
        </w:rPr>
        <w:t>2)</w:t>
      </w:r>
      <w:r w:rsidRPr="00E11CE9">
        <w:rPr>
          <w:rFonts w:ascii="Questa-Regular" w:hAnsi="Questa-Regular"/>
          <w:color w:val="212529"/>
          <w:sz w:val="23"/>
          <w:szCs w:val="23"/>
          <w:lang w:val="en-US"/>
        </w:rPr>
        <w:t> damage to the environment or risk of harm or</w:t>
      </w:r>
    </w:p>
    <w:p w:rsidR="00E11CE9" w:rsidRPr="00E11CE9" w:rsidRDefault="00E11CE9" w:rsidP="00E11CE9">
      <w:pPr>
        <w:pStyle w:val="liste1"/>
        <w:shd w:val="clear" w:color="auto" w:fill="F9F9FB"/>
        <w:spacing w:before="0" w:beforeAutospacing="0" w:after="0" w:afterAutospacing="0"/>
        <w:ind w:left="280"/>
        <w:rPr>
          <w:rFonts w:ascii="Questa-Regular" w:hAnsi="Questa-Regular"/>
          <w:color w:val="212529"/>
          <w:sz w:val="23"/>
          <w:szCs w:val="23"/>
          <w:lang w:val="en-US"/>
        </w:rPr>
      </w:pPr>
      <w:r w:rsidRPr="00E11CE9">
        <w:rPr>
          <w:rStyle w:val="liste1nr"/>
          <w:rFonts w:ascii="Questa-Regular" w:hAnsi="Questa-Regular"/>
          <w:color w:val="212529"/>
          <w:sz w:val="23"/>
          <w:szCs w:val="23"/>
          <w:lang w:val="en-US"/>
        </w:rPr>
        <w:t>3)</w:t>
      </w:r>
      <w:r w:rsidRPr="00E11CE9">
        <w:rPr>
          <w:rFonts w:ascii="Questa-Regular" w:hAnsi="Questa-Regular"/>
          <w:color w:val="212529"/>
          <w:sz w:val="23"/>
          <w:szCs w:val="23"/>
          <w:lang w:val="en-US"/>
        </w:rPr>
        <w:t> obtained or intended a financial benefit, including through savings, for the person himself or others.</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t>PCS. 3.</w:t>
      </w:r>
      <w:r w:rsidRPr="00E11CE9">
        <w:rPr>
          <w:rFonts w:ascii="Questa-Regular" w:hAnsi="Questa-Regular"/>
          <w:color w:val="212529"/>
          <w:sz w:val="23"/>
          <w:szCs w:val="23"/>
          <w:lang w:val="en-US"/>
        </w:rPr>
        <w:t> Companies etc. (legal persons) may be held criminally liable in accordance with the rules in Chapter 5 of the Criminal Code.</w:t>
      </w:r>
    </w:p>
    <w:p w:rsidR="00E11CE9" w:rsidRPr="00E11CE9" w:rsidRDefault="00E11CE9" w:rsidP="00E11CE9">
      <w:pPr>
        <w:pStyle w:val="paragraf"/>
        <w:shd w:val="clear" w:color="auto" w:fill="F9F9FB"/>
        <w:spacing w:before="200" w:beforeAutospacing="0" w:after="0" w:afterAutospacing="0"/>
        <w:ind w:firstLine="240"/>
        <w:rPr>
          <w:rFonts w:ascii="Questa-Regular" w:hAnsi="Questa-Regular"/>
          <w:color w:val="212529"/>
          <w:sz w:val="23"/>
          <w:szCs w:val="23"/>
          <w:lang w:val="en-US"/>
        </w:rPr>
      </w:pPr>
      <w:r w:rsidRPr="00E11CE9">
        <w:rPr>
          <w:rStyle w:val="paragrafnr"/>
          <w:rFonts w:ascii="Questa-Regular" w:hAnsi="Questa-Regular"/>
          <w:b/>
          <w:bCs/>
          <w:color w:val="212529"/>
          <w:sz w:val="23"/>
          <w:szCs w:val="23"/>
          <w:lang w:val="en-US"/>
        </w:rPr>
        <w:t>§ 12. The</w:t>
      </w:r>
      <w:r w:rsidRPr="00E11CE9">
        <w:rPr>
          <w:rFonts w:ascii="Questa-Regular" w:hAnsi="Questa-Regular"/>
          <w:color w:val="212529"/>
          <w:sz w:val="23"/>
          <w:szCs w:val="23"/>
          <w:lang w:val="en-US"/>
        </w:rPr>
        <w:t> Executive Order enters into force on 31 December 2015.</w:t>
      </w:r>
    </w:p>
    <w:p w:rsidR="00E11CE9" w:rsidRPr="00E11CE9" w:rsidRDefault="00E11CE9" w:rsidP="00E11CE9">
      <w:pPr>
        <w:pStyle w:val="stk2"/>
        <w:shd w:val="clear" w:color="auto" w:fill="F9F9FB"/>
        <w:spacing w:before="0" w:beforeAutospacing="0" w:after="0" w:afterAutospacing="0"/>
        <w:ind w:firstLine="240"/>
        <w:rPr>
          <w:rFonts w:ascii="Questa-Regular" w:hAnsi="Questa-Regular"/>
          <w:color w:val="212529"/>
          <w:sz w:val="23"/>
          <w:szCs w:val="23"/>
          <w:lang w:val="en-US"/>
        </w:rPr>
      </w:pPr>
      <w:r w:rsidRPr="00E11CE9">
        <w:rPr>
          <w:rStyle w:val="stknr"/>
          <w:rFonts w:ascii="Questa-Regular" w:hAnsi="Questa-Regular"/>
          <w:i/>
          <w:iCs/>
          <w:color w:val="212529"/>
          <w:sz w:val="23"/>
          <w:szCs w:val="23"/>
          <w:lang w:val="en-US"/>
        </w:rPr>
        <w:lastRenderedPageBreak/>
        <w:t>PCS. 2.</w:t>
      </w:r>
      <w:r w:rsidRPr="00E11CE9">
        <w:rPr>
          <w:rFonts w:ascii="Questa-Regular" w:hAnsi="Questa-Regular"/>
          <w:color w:val="212529"/>
          <w:sz w:val="23"/>
          <w:szCs w:val="23"/>
          <w:lang w:val="en-US"/>
        </w:rPr>
        <w:t> Executive Order 857 of 5 September 2009 on restrictions on the use of certain hazardous chemical substances and products for specially specified purposes is repealed.</w:t>
      </w:r>
    </w:p>
    <w:p w:rsidR="00E11CE9" w:rsidRPr="00E11CE9" w:rsidRDefault="00E11CE9" w:rsidP="00E11CE9">
      <w:pPr>
        <w:pStyle w:val="givet"/>
        <w:shd w:val="clear" w:color="auto" w:fill="F9F9FB"/>
        <w:spacing w:before="120" w:beforeAutospacing="0" w:after="0" w:afterAutospacing="0"/>
        <w:jc w:val="center"/>
        <w:rPr>
          <w:rFonts w:ascii="Questa-Regular" w:hAnsi="Questa-Regular"/>
          <w:i/>
          <w:iCs/>
          <w:color w:val="212529"/>
          <w:sz w:val="23"/>
          <w:szCs w:val="23"/>
          <w:lang w:val="en-US"/>
        </w:rPr>
      </w:pPr>
      <w:r w:rsidRPr="00E11CE9">
        <w:rPr>
          <w:rFonts w:ascii="Questa-Regular" w:hAnsi="Questa-Regular"/>
          <w:i/>
          <w:iCs/>
          <w:color w:val="212529"/>
          <w:sz w:val="23"/>
          <w:szCs w:val="23"/>
          <w:lang w:val="en-US"/>
        </w:rPr>
        <w:t>Ministry of the Environment and Food, 25 November 2015</w:t>
      </w:r>
    </w:p>
    <w:p w:rsidR="00E11CE9" w:rsidRDefault="00E11CE9" w:rsidP="00E11CE9">
      <w:pPr>
        <w:pStyle w:val="sign1"/>
        <w:shd w:val="clear" w:color="auto" w:fill="F9F9FB"/>
        <w:spacing w:before="120" w:beforeAutospacing="0" w:after="0" w:afterAutospacing="0"/>
        <w:jc w:val="center"/>
        <w:rPr>
          <w:rFonts w:ascii="Questa-Regular" w:hAnsi="Questa-Regular"/>
          <w:color w:val="212529"/>
          <w:sz w:val="23"/>
          <w:szCs w:val="23"/>
        </w:rPr>
      </w:pPr>
      <w:r>
        <w:rPr>
          <w:rFonts w:ascii="Questa-Regular" w:hAnsi="Questa-Regular"/>
          <w:color w:val="212529"/>
          <w:sz w:val="23"/>
          <w:szCs w:val="23"/>
        </w:rPr>
        <w:t>Michel Schilling</w:t>
      </w:r>
    </w:p>
    <w:p w:rsidR="00E11CE9" w:rsidRPr="00E11CE9" w:rsidRDefault="00BD1046" w:rsidP="00BD1046">
      <w:pPr>
        <w:pStyle w:val="sign1"/>
        <w:shd w:val="clear" w:color="auto" w:fill="F9F9FB"/>
        <w:spacing w:before="120" w:beforeAutospacing="0" w:after="0" w:afterAutospacing="0"/>
        <w:ind w:firstLine="1304"/>
        <w:jc w:val="center"/>
        <w:rPr>
          <w:rFonts w:ascii="Questa-Regular" w:hAnsi="Questa-Regular"/>
          <w:color w:val="212529"/>
          <w:sz w:val="23"/>
          <w:szCs w:val="23"/>
        </w:rPr>
      </w:pPr>
      <w:r>
        <w:rPr>
          <w:rFonts w:ascii="Questa-Regular" w:hAnsi="Questa-Regular"/>
          <w:color w:val="212529"/>
          <w:sz w:val="23"/>
          <w:szCs w:val="23"/>
          <w:shd w:val="clear" w:color="auto" w:fill="F9F9FB"/>
        </w:rPr>
        <w:t xml:space="preserve">                                                                                                         </w:t>
      </w:r>
      <w:bookmarkStart w:id="0" w:name="_GoBack"/>
      <w:bookmarkEnd w:id="0"/>
      <w:r w:rsidR="00E11CE9">
        <w:rPr>
          <w:rFonts w:ascii="Questa-Regular" w:hAnsi="Questa-Regular"/>
          <w:color w:val="212529"/>
          <w:sz w:val="23"/>
          <w:szCs w:val="23"/>
          <w:shd w:val="clear" w:color="auto" w:fill="F9F9FB"/>
        </w:rPr>
        <w:t>/ Peter Østergård Have</w:t>
      </w:r>
    </w:p>
    <w:sectPr w:rsidR="00E11CE9" w:rsidRPr="00E11CE9"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1C" w:rsidRDefault="00D05D1C" w:rsidP="00EC76D3">
      <w:r>
        <w:separator/>
      </w:r>
    </w:p>
  </w:endnote>
  <w:endnote w:type="continuationSeparator" w:id="0">
    <w:p w:rsidR="00D05D1C" w:rsidRDefault="00D05D1C"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1C" w:rsidRDefault="00D05D1C" w:rsidP="00EC76D3">
      <w:r>
        <w:separator/>
      </w:r>
    </w:p>
  </w:footnote>
  <w:footnote w:type="continuationSeparator" w:id="0">
    <w:p w:rsidR="00D05D1C" w:rsidRDefault="00D05D1C"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48"/>
    <w:rsid w:val="001B3CB9"/>
    <w:rsid w:val="002105F4"/>
    <w:rsid w:val="00313B2A"/>
    <w:rsid w:val="00353179"/>
    <w:rsid w:val="00427B4A"/>
    <w:rsid w:val="0050719D"/>
    <w:rsid w:val="00535490"/>
    <w:rsid w:val="00546FFD"/>
    <w:rsid w:val="00755B7B"/>
    <w:rsid w:val="007618DB"/>
    <w:rsid w:val="00781848"/>
    <w:rsid w:val="00802174"/>
    <w:rsid w:val="00857303"/>
    <w:rsid w:val="008B55D4"/>
    <w:rsid w:val="008E3CA0"/>
    <w:rsid w:val="009E427B"/>
    <w:rsid w:val="00AA033B"/>
    <w:rsid w:val="00AD48DB"/>
    <w:rsid w:val="00B0561F"/>
    <w:rsid w:val="00BD1046"/>
    <w:rsid w:val="00C16FAC"/>
    <w:rsid w:val="00D05D1C"/>
    <w:rsid w:val="00D23C46"/>
    <w:rsid w:val="00D53A87"/>
    <w:rsid w:val="00DD231B"/>
    <w:rsid w:val="00E11CE9"/>
    <w:rsid w:val="00EC76D3"/>
    <w:rsid w:val="00EF725F"/>
    <w:rsid w:val="00F57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6DBD"/>
  <w15:chartTrackingRefBased/>
  <w15:docId w15:val="{E6059F1C-D881-493D-9AF2-878F68A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Overskrift2">
    <w:name w:val="heading 2"/>
    <w:basedOn w:val="Normal"/>
    <w:link w:val="Overskrift2Tegn"/>
    <w:uiPriority w:val="9"/>
    <w:qFormat/>
    <w:rsid w:val="00427B4A"/>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781848"/>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781848"/>
    <w:rPr>
      <w:color w:val="0000FF"/>
      <w:u w:val="single"/>
    </w:rPr>
  </w:style>
  <w:style w:type="paragraph" w:customStyle="1" w:styleId="indledning2">
    <w:name w:val="indledning2"/>
    <w:basedOn w:val="Normal"/>
    <w:rsid w:val="00781848"/>
    <w:pPr>
      <w:spacing w:before="100" w:beforeAutospacing="1" w:after="100" w:afterAutospacing="1"/>
    </w:pPr>
    <w:rPr>
      <w:rFonts w:ascii="Times New Roman" w:hAnsi="Times New Roman"/>
      <w:szCs w:val="24"/>
    </w:rPr>
  </w:style>
  <w:style w:type="paragraph" w:customStyle="1" w:styleId="paragraf">
    <w:name w:val="paragraf"/>
    <w:basedOn w:val="Normal"/>
    <w:rsid w:val="00781848"/>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81848"/>
  </w:style>
  <w:style w:type="paragraph" w:customStyle="1" w:styleId="liste1">
    <w:name w:val="liste1"/>
    <w:basedOn w:val="Normal"/>
    <w:rsid w:val="00781848"/>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81848"/>
  </w:style>
  <w:style w:type="paragraph" w:customStyle="1" w:styleId="stk2">
    <w:name w:val="stk2"/>
    <w:basedOn w:val="Normal"/>
    <w:rsid w:val="00781848"/>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81848"/>
  </w:style>
  <w:style w:type="paragraph" w:customStyle="1" w:styleId="givet">
    <w:name w:val="givet"/>
    <w:basedOn w:val="Normal"/>
    <w:rsid w:val="00781848"/>
    <w:pPr>
      <w:spacing w:before="100" w:beforeAutospacing="1" w:after="100" w:afterAutospacing="1"/>
    </w:pPr>
    <w:rPr>
      <w:rFonts w:ascii="Times New Roman" w:hAnsi="Times New Roman"/>
      <w:szCs w:val="24"/>
    </w:rPr>
  </w:style>
  <w:style w:type="paragraph" w:customStyle="1" w:styleId="sign1">
    <w:name w:val="sign1"/>
    <w:basedOn w:val="Normal"/>
    <w:rsid w:val="00781848"/>
    <w:pPr>
      <w:spacing w:before="100" w:beforeAutospacing="1" w:after="100" w:afterAutospacing="1"/>
    </w:pPr>
    <w:rPr>
      <w:rFonts w:ascii="Times New Roman" w:hAnsi="Times New Roman"/>
      <w:szCs w:val="24"/>
    </w:rPr>
  </w:style>
  <w:style w:type="paragraph" w:customStyle="1" w:styleId="sign2">
    <w:name w:val="sign2"/>
    <w:basedOn w:val="Normal"/>
    <w:rsid w:val="00781848"/>
    <w:pPr>
      <w:spacing w:before="100" w:beforeAutospacing="1" w:after="100" w:afterAutospacing="1"/>
    </w:pPr>
    <w:rPr>
      <w:rFonts w:ascii="Times New Roman" w:hAnsi="Times New Roman"/>
      <w:szCs w:val="24"/>
    </w:rPr>
  </w:style>
  <w:style w:type="paragraph" w:customStyle="1" w:styleId="fodnote">
    <w:name w:val="fodnote"/>
    <w:basedOn w:val="Normal"/>
    <w:rsid w:val="00781848"/>
    <w:pPr>
      <w:spacing w:before="100" w:beforeAutospacing="1" w:after="100" w:afterAutospacing="1"/>
    </w:pPr>
    <w:rPr>
      <w:rFonts w:ascii="Times New Roman" w:hAnsi="Times New Roman"/>
      <w:szCs w:val="24"/>
    </w:rPr>
  </w:style>
  <w:style w:type="paragraph" w:styleId="Markeringsbobletekst">
    <w:name w:val="Balloon Text"/>
    <w:basedOn w:val="Normal"/>
    <w:link w:val="MarkeringsbobletekstTegn"/>
    <w:uiPriority w:val="99"/>
    <w:semiHidden/>
    <w:unhideWhenUsed/>
    <w:rsid w:val="009E427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427B"/>
    <w:rPr>
      <w:rFonts w:ascii="Segoe UI" w:hAnsi="Segoe UI" w:cs="Segoe UI"/>
      <w:sz w:val="18"/>
      <w:szCs w:val="18"/>
    </w:rPr>
  </w:style>
  <w:style w:type="paragraph" w:customStyle="1" w:styleId="kapitel">
    <w:name w:val="kapitel"/>
    <w:basedOn w:val="Normal"/>
    <w:rsid w:val="00AD48DB"/>
    <w:pPr>
      <w:spacing w:before="100" w:beforeAutospacing="1" w:after="100" w:afterAutospacing="1"/>
    </w:pPr>
    <w:rPr>
      <w:rFonts w:ascii="Times New Roman" w:hAnsi="Times New Roman"/>
      <w:szCs w:val="24"/>
    </w:rPr>
  </w:style>
  <w:style w:type="paragraph" w:customStyle="1" w:styleId="kapiteloverskrift2">
    <w:name w:val="kapiteloverskrift2"/>
    <w:basedOn w:val="Normal"/>
    <w:rsid w:val="00AD48DB"/>
    <w:pPr>
      <w:spacing w:before="100" w:beforeAutospacing="1" w:after="100" w:afterAutospacing="1"/>
    </w:pPr>
    <w:rPr>
      <w:rFonts w:ascii="Times New Roman" w:hAnsi="Times New Roman"/>
      <w:szCs w:val="24"/>
    </w:rPr>
  </w:style>
  <w:style w:type="paragraph" w:customStyle="1" w:styleId="bilag">
    <w:name w:val="bilag"/>
    <w:basedOn w:val="Normal"/>
    <w:rsid w:val="00AD48DB"/>
    <w:pPr>
      <w:spacing w:before="100" w:beforeAutospacing="1" w:after="100" w:afterAutospacing="1"/>
    </w:pPr>
    <w:rPr>
      <w:rFonts w:ascii="Times New Roman" w:hAnsi="Times New Roman"/>
      <w:szCs w:val="24"/>
    </w:rPr>
  </w:style>
  <w:style w:type="paragraph" w:customStyle="1" w:styleId="bilagtekst">
    <w:name w:val="bilagtekst"/>
    <w:basedOn w:val="Normal"/>
    <w:rsid w:val="00AD48DB"/>
    <w:pPr>
      <w:spacing w:before="100" w:beforeAutospacing="1" w:after="100" w:afterAutospacing="1"/>
    </w:pPr>
    <w:rPr>
      <w:rFonts w:ascii="Times New Roman" w:hAnsi="Times New Roman"/>
      <w:szCs w:val="24"/>
    </w:rPr>
  </w:style>
  <w:style w:type="paragraph" w:customStyle="1" w:styleId="tekst">
    <w:name w:val="tekst"/>
    <w:basedOn w:val="Normal"/>
    <w:rsid w:val="00AD48DB"/>
    <w:pPr>
      <w:spacing w:before="100" w:beforeAutospacing="1" w:after="100" w:afterAutospacing="1"/>
    </w:pPr>
    <w:rPr>
      <w:rFonts w:ascii="Times New Roman" w:hAnsi="Times New Roman"/>
      <w:szCs w:val="24"/>
    </w:rPr>
  </w:style>
  <w:style w:type="character" w:customStyle="1" w:styleId="bold">
    <w:name w:val="bold"/>
    <w:basedOn w:val="Standardskrifttypeiafsnit"/>
    <w:rsid w:val="00AD48DB"/>
  </w:style>
  <w:style w:type="paragraph" w:customStyle="1" w:styleId="paragrafgruppeoverskrift">
    <w:name w:val="paragrafgruppeoverskrift"/>
    <w:basedOn w:val="Normal"/>
    <w:rsid w:val="001B3CB9"/>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1B3CB9"/>
    <w:pPr>
      <w:spacing w:before="100" w:beforeAutospacing="1" w:after="100" w:afterAutospacing="1"/>
    </w:pPr>
    <w:rPr>
      <w:rFonts w:ascii="Times New Roman" w:hAnsi="Times New Roman"/>
      <w:szCs w:val="24"/>
    </w:rPr>
  </w:style>
  <w:style w:type="paragraph" w:customStyle="1" w:styleId="tab2">
    <w:name w:val="tab2"/>
    <w:basedOn w:val="Normal"/>
    <w:rsid w:val="001B3CB9"/>
    <w:pPr>
      <w:spacing w:before="100" w:beforeAutospacing="1" w:after="100" w:afterAutospacing="1"/>
    </w:pPr>
    <w:rPr>
      <w:rFonts w:ascii="Times New Roman" w:hAnsi="Times New Roman"/>
      <w:szCs w:val="24"/>
    </w:rPr>
  </w:style>
  <w:style w:type="paragraph" w:customStyle="1" w:styleId="liste2">
    <w:name w:val="liste2"/>
    <w:basedOn w:val="Normal"/>
    <w:rsid w:val="00AA033B"/>
    <w:pPr>
      <w:spacing w:before="100" w:beforeAutospacing="1" w:after="100" w:afterAutospacing="1"/>
    </w:pPr>
    <w:rPr>
      <w:rFonts w:ascii="Times New Roman" w:hAnsi="Times New Roman"/>
      <w:szCs w:val="24"/>
    </w:rPr>
  </w:style>
  <w:style w:type="character" w:customStyle="1" w:styleId="liste2nr">
    <w:name w:val="liste2nr"/>
    <w:basedOn w:val="Standardskrifttypeiafsnit"/>
    <w:rsid w:val="00AA033B"/>
  </w:style>
  <w:style w:type="character" w:customStyle="1" w:styleId="superscript">
    <w:name w:val="superscript"/>
    <w:basedOn w:val="Standardskrifttypeiafsnit"/>
    <w:rsid w:val="00AA033B"/>
  </w:style>
  <w:style w:type="character" w:customStyle="1" w:styleId="Overskrift2Tegn">
    <w:name w:val="Overskrift 2 Tegn"/>
    <w:basedOn w:val="Standardskrifttypeiafsnit"/>
    <w:link w:val="Overskrift2"/>
    <w:uiPriority w:val="9"/>
    <w:rsid w:val="00427B4A"/>
    <w:rPr>
      <w:b/>
      <w:bCs/>
      <w:sz w:val="36"/>
      <w:szCs w:val="36"/>
    </w:rPr>
  </w:style>
  <w:style w:type="paragraph" w:customStyle="1" w:styleId="msonormal0">
    <w:name w:val="msonormal"/>
    <w:basedOn w:val="Normal"/>
    <w:rsid w:val="00427B4A"/>
    <w:pPr>
      <w:spacing w:before="100" w:beforeAutospacing="1" w:after="100" w:afterAutospacing="1"/>
    </w:pPr>
    <w:rPr>
      <w:rFonts w:ascii="Times New Roman" w:hAnsi="Times New Roman"/>
      <w:szCs w:val="24"/>
    </w:rPr>
  </w:style>
  <w:style w:type="character" w:styleId="BesgtLink">
    <w:name w:val="FollowedHyperlink"/>
    <w:basedOn w:val="Standardskrifttypeiafsnit"/>
    <w:uiPriority w:val="99"/>
    <w:semiHidden/>
    <w:unhideWhenUsed/>
    <w:rsid w:val="00427B4A"/>
    <w:rPr>
      <w:color w:val="800080"/>
      <w:u w:val="single"/>
    </w:rPr>
  </w:style>
  <w:style w:type="paragraph" w:customStyle="1" w:styleId="hymne2">
    <w:name w:val="hymne2"/>
    <w:basedOn w:val="Normal"/>
    <w:rsid w:val="00427B4A"/>
    <w:pPr>
      <w:spacing w:before="100" w:beforeAutospacing="1" w:after="100" w:afterAutospacing="1"/>
    </w:pPr>
    <w:rPr>
      <w:rFonts w:ascii="Times New Roman" w:hAnsi="Times New Roman"/>
      <w:szCs w:val="24"/>
    </w:rPr>
  </w:style>
  <w:style w:type="paragraph" w:customStyle="1" w:styleId="aendringmednummer">
    <w:name w:val="aendringmednummer"/>
    <w:basedOn w:val="Normal"/>
    <w:rsid w:val="00427B4A"/>
    <w:pPr>
      <w:spacing w:before="100" w:beforeAutospacing="1" w:after="100" w:afterAutospacing="1"/>
    </w:pPr>
    <w:rPr>
      <w:rFonts w:ascii="Times New Roman" w:hAnsi="Times New Roman"/>
      <w:szCs w:val="24"/>
    </w:rPr>
  </w:style>
  <w:style w:type="character" w:customStyle="1" w:styleId="aendringnr">
    <w:name w:val="aendringnr"/>
    <w:basedOn w:val="Standardskrifttypeiafsnit"/>
    <w:rsid w:val="00427B4A"/>
  </w:style>
  <w:style w:type="character" w:customStyle="1" w:styleId="italic">
    <w:name w:val="italic"/>
    <w:basedOn w:val="Standardskrifttypeiafsnit"/>
    <w:rsid w:val="00427B4A"/>
  </w:style>
  <w:style w:type="paragraph" w:customStyle="1" w:styleId="titel2aendring">
    <w:name w:val="titel2aendring"/>
    <w:basedOn w:val="Normal"/>
    <w:rsid w:val="00427B4A"/>
    <w:pPr>
      <w:spacing w:before="100" w:beforeAutospacing="1" w:after="100" w:afterAutospacing="1"/>
    </w:pPr>
    <w:rPr>
      <w:rFonts w:ascii="Times New Roman" w:hAnsi="Times New Roman"/>
      <w:szCs w:val="24"/>
    </w:rPr>
  </w:style>
  <w:style w:type="paragraph" w:customStyle="1" w:styleId="rykningsklausul">
    <w:name w:val="rykningsklausul"/>
    <w:basedOn w:val="Normal"/>
    <w:rsid w:val="00427B4A"/>
    <w:pPr>
      <w:spacing w:before="100" w:beforeAutospacing="1" w:after="100" w:afterAutospacing="1"/>
    </w:pPr>
    <w:rPr>
      <w:rFonts w:ascii="Times New Roman" w:hAnsi="Times New Roman"/>
      <w:szCs w:val="24"/>
    </w:rPr>
  </w:style>
  <w:style w:type="paragraph" w:customStyle="1" w:styleId="segl">
    <w:name w:val="segl"/>
    <w:basedOn w:val="Normal"/>
    <w:rsid w:val="00427B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2140">
      <w:bodyDiv w:val="1"/>
      <w:marLeft w:val="0"/>
      <w:marRight w:val="0"/>
      <w:marTop w:val="0"/>
      <w:marBottom w:val="0"/>
      <w:divBdr>
        <w:top w:val="none" w:sz="0" w:space="0" w:color="auto"/>
        <w:left w:val="none" w:sz="0" w:space="0" w:color="auto"/>
        <w:bottom w:val="none" w:sz="0" w:space="0" w:color="auto"/>
        <w:right w:val="none" w:sz="0" w:space="0" w:color="auto"/>
      </w:divBdr>
      <w:divsChild>
        <w:div w:id="614824266">
          <w:marLeft w:val="-225"/>
          <w:marRight w:val="-225"/>
          <w:marTop w:val="0"/>
          <w:marBottom w:val="0"/>
          <w:divBdr>
            <w:top w:val="none" w:sz="0" w:space="0" w:color="auto"/>
            <w:left w:val="none" w:sz="0" w:space="0" w:color="auto"/>
            <w:bottom w:val="none" w:sz="0" w:space="0" w:color="auto"/>
            <w:right w:val="none" w:sz="0" w:space="0" w:color="auto"/>
          </w:divBdr>
          <w:divsChild>
            <w:div w:id="1925601537">
              <w:marLeft w:val="0"/>
              <w:marRight w:val="0"/>
              <w:marTop w:val="0"/>
              <w:marBottom w:val="0"/>
              <w:divBdr>
                <w:top w:val="none" w:sz="0" w:space="0" w:color="auto"/>
                <w:left w:val="none" w:sz="0" w:space="0" w:color="auto"/>
                <w:bottom w:val="none" w:sz="0" w:space="0" w:color="auto"/>
                <w:right w:val="none" w:sz="0" w:space="0" w:color="auto"/>
              </w:divBdr>
              <w:divsChild>
                <w:div w:id="947812113">
                  <w:marLeft w:val="0"/>
                  <w:marRight w:val="0"/>
                  <w:marTop w:val="0"/>
                  <w:marBottom w:val="0"/>
                  <w:divBdr>
                    <w:top w:val="none" w:sz="0" w:space="0" w:color="auto"/>
                    <w:left w:val="none" w:sz="0" w:space="0" w:color="auto"/>
                    <w:bottom w:val="none" w:sz="0" w:space="0" w:color="auto"/>
                    <w:right w:val="none" w:sz="0" w:space="0" w:color="auto"/>
                  </w:divBdr>
                  <w:divsChild>
                    <w:div w:id="1673296396">
                      <w:marLeft w:val="-225"/>
                      <w:marRight w:val="-225"/>
                      <w:marTop w:val="0"/>
                      <w:marBottom w:val="0"/>
                      <w:divBdr>
                        <w:top w:val="none" w:sz="0" w:space="0" w:color="auto"/>
                        <w:left w:val="none" w:sz="0" w:space="0" w:color="auto"/>
                        <w:bottom w:val="none" w:sz="0" w:space="0" w:color="auto"/>
                        <w:right w:val="none" w:sz="0" w:space="0" w:color="auto"/>
                      </w:divBdr>
                      <w:divsChild>
                        <w:div w:id="522978283">
                          <w:marLeft w:val="0"/>
                          <w:marRight w:val="0"/>
                          <w:marTop w:val="0"/>
                          <w:marBottom w:val="0"/>
                          <w:divBdr>
                            <w:top w:val="none" w:sz="0" w:space="0" w:color="auto"/>
                            <w:left w:val="none" w:sz="0" w:space="0" w:color="auto"/>
                            <w:bottom w:val="none" w:sz="0" w:space="0" w:color="auto"/>
                            <w:right w:val="none" w:sz="0" w:space="0" w:color="auto"/>
                          </w:divBdr>
                          <w:divsChild>
                            <w:div w:id="867715221">
                              <w:marLeft w:val="0"/>
                              <w:marRight w:val="0"/>
                              <w:marTop w:val="0"/>
                              <w:marBottom w:val="0"/>
                              <w:divBdr>
                                <w:top w:val="none" w:sz="0" w:space="0" w:color="auto"/>
                                <w:left w:val="none" w:sz="0" w:space="0" w:color="auto"/>
                                <w:bottom w:val="none" w:sz="0" w:space="0" w:color="auto"/>
                                <w:right w:val="none" w:sz="0" w:space="0" w:color="auto"/>
                              </w:divBdr>
                              <w:divsChild>
                                <w:div w:id="1627348651">
                                  <w:marLeft w:val="0"/>
                                  <w:marRight w:val="0"/>
                                  <w:marTop w:val="0"/>
                                  <w:marBottom w:val="0"/>
                                  <w:divBdr>
                                    <w:top w:val="none" w:sz="0" w:space="0" w:color="auto"/>
                                    <w:left w:val="none" w:sz="0" w:space="0" w:color="auto"/>
                                    <w:bottom w:val="none" w:sz="0" w:space="0" w:color="auto"/>
                                    <w:right w:val="none" w:sz="0" w:space="0" w:color="auto"/>
                                  </w:divBdr>
                                </w:div>
                                <w:div w:id="2012753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3837">
          <w:marLeft w:val="0"/>
          <w:marRight w:val="0"/>
          <w:marTop w:val="0"/>
          <w:marBottom w:val="0"/>
          <w:divBdr>
            <w:top w:val="none" w:sz="0" w:space="0" w:color="auto"/>
            <w:left w:val="none" w:sz="0" w:space="0" w:color="auto"/>
            <w:bottom w:val="none" w:sz="0" w:space="0" w:color="auto"/>
            <w:right w:val="none" w:sz="0" w:space="0" w:color="auto"/>
          </w:divBdr>
          <w:divsChild>
            <w:div w:id="886798104">
              <w:marLeft w:val="-225"/>
              <w:marRight w:val="-225"/>
              <w:marTop w:val="0"/>
              <w:marBottom w:val="0"/>
              <w:divBdr>
                <w:top w:val="none" w:sz="0" w:space="0" w:color="auto"/>
                <w:left w:val="none" w:sz="0" w:space="0" w:color="auto"/>
                <w:bottom w:val="none" w:sz="0" w:space="0" w:color="auto"/>
                <w:right w:val="none" w:sz="0" w:space="0" w:color="auto"/>
              </w:divBdr>
              <w:divsChild>
                <w:div w:id="1025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0566">
      <w:bodyDiv w:val="1"/>
      <w:marLeft w:val="0"/>
      <w:marRight w:val="0"/>
      <w:marTop w:val="0"/>
      <w:marBottom w:val="0"/>
      <w:divBdr>
        <w:top w:val="none" w:sz="0" w:space="0" w:color="auto"/>
        <w:left w:val="none" w:sz="0" w:space="0" w:color="auto"/>
        <w:bottom w:val="none" w:sz="0" w:space="0" w:color="auto"/>
        <w:right w:val="none" w:sz="0" w:space="0" w:color="auto"/>
      </w:divBdr>
      <w:divsChild>
        <w:div w:id="862591477">
          <w:marLeft w:val="-225"/>
          <w:marRight w:val="-225"/>
          <w:marTop w:val="0"/>
          <w:marBottom w:val="0"/>
          <w:divBdr>
            <w:top w:val="none" w:sz="0" w:space="0" w:color="auto"/>
            <w:left w:val="none" w:sz="0" w:space="0" w:color="auto"/>
            <w:bottom w:val="none" w:sz="0" w:space="0" w:color="auto"/>
            <w:right w:val="none" w:sz="0" w:space="0" w:color="auto"/>
          </w:divBdr>
          <w:divsChild>
            <w:div w:id="1415855893">
              <w:marLeft w:val="0"/>
              <w:marRight w:val="0"/>
              <w:marTop w:val="0"/>
              <w:marBottom w:val="0"/>
              <w:divBdr>
                <w:top w:val="none" w:sz="0" w:space="0" w:color="auto"/>
                <w:left w:val="none" w:sz="0" w:space="0" w:color="auto"/>
                <w:bottom w:val="none" w:sz="0" w:space="0" w:color="auto"/>
                <w:right w:val="none" w:sz="0" w:space="0" w:color="auto"/>
              </w:divBdr>
              <w:divsChild>
                <w:div w:id="1717046565">
                  <w:marLeft w:val="0"/>
                  <w:marRight w:val="0"/>
                  <w:marTop w:val="0"/>
                  <w:marBottom w:val="0"/>
                  <w:divBdr>
                    <w:top w:val="none" w:sz="0" w:space="0" w:color="auto"/>
                    <w:left w:val="none" w:sz="0" w:space="0" w:color="auto"/>
                    <w:bottom w:val="none" w:sz="0" w:space="0" w:color="auto"/>
                    <w:right w:val="none" w:sz="0" w:space="0" w:color="auto"/>
                  </w:divBdr>
                  <w:divsChild>
                    <w:div w:id="1272277766">
                      <w:marLeft w:val="-225"/>
                      <w:marRight w:val="-225"/>
                      <w:marTop w:val="0"/>
                      <w:marBottom w:val="0"/>
                      <w:divBdr>
                        <w:top w:val="none" w:sz="0" w:space="0" w:color="auto"/>
                        <w:left w:val="none" w:sz="0" w:space="0" w:color="auto"/>
                        <w:bottom w:val="none" w:sz="0" w:space="0" w:color="auto"/>
                        <w:right w:val="none" w:sz="0" w:space="0" w:color="auto"/>
                      </w:divBdr>
                      <w:divsChild>
                        <w:div w:id="513106486">
                          <w:marLeft w:val="0"/>
                          <w:marRight w:val="0"/>
                          <w:marTop w:val="0"/>
                          <w:marBottom w:val="0"/>
                          <w:divBdr>
                            <w:top w:val="none" w:sz="0" w:space="0" w:color="auto"/>
                            <w:left w:val="none" w:sz="0" w:space="0" w:color="auto"/>
                            <w:bottom w:val="none" w:sz="0" w:space="0" w:color="auto"/>
                            <w:right w:val="none" w:sz="0" w:space="0" w:color="auto"/>
                          </w:divBdr>
                          <w:divsChild>
                            <w:div w:id="757485878">
                              <w:marLeft w:val="0"/>
                              <w:marRight w:val="0"/>
                              <w:marTop w:val="0"/>
                              <w:marBottom w:val="0"/>
                              <w:divBdr>
                                <w:top w:val="none" w:sz="0" w:space="0" w:color="auto"/>
                                <w:left w:val="none" w:sz="0" w:space="0" w:color="auto"/>
                                <w:bottom w:val="none" w:sz="0" w:space="0" w:color="auto"/>
                                <w:right w:val="none" w:sz="0" w:space="0" w:color="auto"/>
                              </w:divBdr>
                              <w:divsChild>
                                <w:div w:id="1128013672">
                                  <w:marLeft w:val="0"/>
                                  <w:marRight w:val="0"/>
                                  <w:marTop w:val="0"/>
                                  <w:marBottom w:val="0"/>
                                  <w:divBdr>
                                    <w:top w:val="none" w:sz="0" w:space="0" w:color="auto"/>
                                    <w:left w:val="none" w:sz="0" w:space="0" w:color="auto"/>
                                    <w:bottom w:val="none" w:sz="0" w:space="0" w:color="auto"/>
                                    <w:right w:val="none" w:sz="0" w:space="0" w:color="auto"/>
                                  </w:divBdr>
                                </w:div>
                                <w:div w:id="19175489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44007">
          <w:marLeft w:val="0"/>
          <w:marRight w:val="0"/>
          <w:marTop w:val="0"/>
          <w:marBottom w:val="0"/>
          <w:divBdr>
            <w:top w:val="none" w:sz="0" w:space="0" w:color="auto"/>
            <w:left w:val="none" w:sz="0" w:space="0" w:color="auto"/>
            <w:bottom w:val="none" w:sz="0" w:space="0" w:color="auto"/>
            <w:right w:val="none" w:sz="0" w:space="0" w:color="auto"/>
          </w:divBdr>
          <w:divsChild>
            <w:div w:id="1790272033">
              <w:marLeft w:val="-225"/>
              <w:marRight w:val="-225"/>
              <w:marTop w:val="0"/>
              <w:marBottom w:val="0"/>
              <w:divBdr>
                <w:top w:val="none" w:sz="0" w:space="0" w:color="auto"/>
                <w:left w:val="none" w:sz="0" w:space="0" w:color="auto"/>
                <w:bottom w:val="none" w:sz="0" w:space="0" w:color="auto"/>
                <w:right w:val="none" w:sz="0" w:space="0" w:color="auto"/>
              </w:divBdr>
              <w:divsChild>
                <w:div w:id="12244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0509">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1">
          <w:marLeft w:val="0"/>
          <w:marRight w:val="0"/>
          <w:marTop w:val="150"/>
          <w:marBottom w:val="150"/>
          <w:divBdr>
            <w:top w:val="none" w:sz="0" w:space="0" w:color="auto"/>
            <w:left w:val="none" w:sz="0" w:space="0" w:color="auto"/>
            <w:bottom w:val="none" w:sz="0" w:space="0" w:color="auto"/>
            <w:right w:val="none" w:sz="0" w:space="0" w:color="auto"/>
          </w:divBdr>
        </w:div>
      </w:divsChild>
    </w:div>
    <w:div w:id="865800434">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4">
          <w:marLeft w:val="0"/>
          <w:marRight w:val="0"/>
          <w:marTop w:val="150"/>
          <w:marBottom w:val="150"/>
          <w:divBdr>
            <w:top w:val="none" w:sz="0" w:space="0" w:color="auto"/>
            <w:left w:val="none" w:sz="0" w:space="0" w:color="auto"/>
            <w:bottom w:val="none" w:sz="0" w:space="0" w:color="auto"/>
            <w:right w:val="none" w:sz="0" w:space="0" w:color="auto"/>
          </w:divBdr>
        </w:div>
      </w:divsChild>
    </w:div>
    <w:div w:id="1063484892">
      <w:bodyDiv w:val="1"/>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150"/>
          <w:marBottom w:val="150"/>
          <w:divBdr>
            <w:top w:val="none" w:sz="0" w:space="0" w:color="auto"/>
            <w:left w:val="none" w:sz="0" w:space="0" w:color="auto"/>
            <w:bottom w:val="none" w:sz="0" w:space="0" w:color="auto"/>
            <w:right w:val="none" w:sz="0" w:space="0" w:color="auto"/>
          </w:divBdr>
        </w:div>
      </w:divsChild>
    </w:div>
    <w:div w:id="1412772547">
      <w:bodyDiv w:val="1"/>
      <w:marLeft w:val="0"/>
      <w:marRight w:val="0"/>
      <w:marTop w:val="0"/>
      <w:marBottom w:val="0"/>
      <w:divBdr>
        <w:top w:val="none" w:sz="0" w:space="0" w:color="auto"/>
        <w:left w:val="none" w:sz="0" w:space="0" w:color="auto"/>
        <w:bottom w:val="none" w:sz="0" w:space="0" w:color="auto"/>
        <w:right w:val="none" w:sz="0" w:space="0" w:color="auto"/>
      </w:divBdr>
    </w:div>
    <w:div w:id="1478646125">
      <w:bodyDiv w:val="1"/>
      <w:marLeft w:val="0"/>
      <w:marRight w:val="0"/>
      <w:marTop w:val="0"/>
      <w:marBottom w:val="0"/>
      <w:divBdr>
        <w:top w:val="none" w:sz="0" w:space="0" w:color="auto"/>
        <w:left w:val="none" w:sz="0" w:space="0" w:color="auto"/>
        <w:bottom w:val="none" w:sz="0" w:space="0" w:color="auto"/>
        <w:right w:val="none" w:sz="0" w:space="0" w:color="auto"/>
      </w:divBdr>
      <w:divsChild>
        <w:div w:id="1640770452">
          <w:marLeft w:val="0"/>
          <w:marRight w:val="0"/>
          <w:marTop w:val="150"/>
          <w:marBottom w:val="150"/>
          <w:divBdr>
            <w:top w:val="none" w:sz="0" w:space="0" w:color="auto"/>
            <w:left w:val="none" w:sz="0" w:space="0" w:color="auto"/>
            <w:bottom w:val="none" w:sz="0" w:space="0" w:color="auto"/>
            <w:right w:val="none" w:sz="0" w:space="0" w:color="auto"/>
          </w:divBdr>
        </w:div>
      </w:divsChild>
    </w:div>
    <w:div w:id="1535997829">
      <w:bodyDiv w:val="1"/>
      <w:marLeft w:val="0"/>
      <w:marRight w:val="0"/>
      <w:marTop w:val="0"/>
      <w:marBottom w:val="0"/>
      <w:divBdr>
        <w:top w:val="none" w:sz="0" w:space="0" w:color="auto"/>
        <w:left w:val="none" w:sz="0" w:space="0" w:color="auto"/>
        <w:bottom w:val="none" w:sz="0" w:space="0" w:color="auto"/>
        <w:right w:val="none" w:sz="0" w:space="0" w:color="auto"/>
      </w:divBdr>
      <w:divsChild>
        <w:div w:id="1537547205">
          <w:marLeft w:val="0"/>
          <w:marRight w:val="0"/>
          <w:marTop w:val="150"/>
          <w:marBottom w:val="150"/>
          <w:divBdr>
            <w:top w:val="none" w:sz="0" w:space="0" w:color="auto"/>
            <w:left w:val="none" w:sz="0" w:space="0" w:color="auto"/>
            <w:bottom w:val="none" w:sz="0" w:space="0" w:color="auto"/>
            <w:right w:val="none" w:sz="0" w:space="0" w:color="auto"/>
          </w:divBdr>
        </w:div>
      </w:divsChild>
    </w:div>
    <w:div w:id="1611936711">
      <w:bodyDiv w:val="1"/>
      <w:marLeft w:val="0"/>
      <w:marRight w:val="0"/>
      <w:marTop w:val="0"/>
      <w:marBottom w:val="0"/>
      <w:divBdr>
        <w:top w:val="none" w:sz="0" w:space="0" w:color="auto"/>
        <w:left w:val="none" w:sz="0" w:space="0" w:color="auto"/>
        <w:bottom w:val="none" w:sz="0" w:space="0" w:color="auto"/>
        <w:right w:val="none" w:sz="0" w:space="0" w:color="auto"/>
      </w:divBdr>
      <w:divsChild>
        <w:div w:id="1644458290">
          <w:marLeft w:val="0"/>
          <w:marRight w:val="0"/>
          <w:marTop w:val="240"/>
          <w:marBottom w:val="0"/>
          <w:divBdr>
            <w:top w:val="none" w:sz="0" w:space="0" w:color="auto"/>
            <w:left w:val="none" w:sz="0" w:space="0" w:color="auto"/>
            <w:bottom w:val="none" w:sz="0" w:space="0" w:color="auto"/>
            <w:right w:val="none" w:sz="0" w:space="0" w:color="auto"/>
          </w:divBdr>
        </w:div>
        <w:div w:id="1194731131">
          <w:marLeft w:val="0"/>
          <w:marRight w:val="0"/>
          <w:marTop w:val="240"/>
          <w:marBottom w:val="0"/>
          <w:divBdr>
            <w:top w:val="none" w:sz="0" w:space="0" w:color="auto"/>
            <w:left w:val="none" w:sz="0" w:space="0" w:color="auto"/>
            <w:bottom w:val="none" w:sz="0" w:space="0" w:color="auto"/>
            <w:right w:val="none" w:sz="0" w:space="0" w:color="auto"/>
          </w:divBdr>
        </w:div>
        <w:div w:id="1098528424">
          <w:marLeft w:val="0"/>
          <w:marRight w:val="0"/>
          <w:marTop w:val="240"/>
          <w:marBottom w:val="0"/>
          <w:divBdr>
            <w:top w:val="none" w:sz="0" w:space="0" w:color="auto"/>
            <w:left w:val="none" w:sz="0" w:space="0" w:color="auto"/>
            <w:bottom w:val="none" w:sz="0" w:space="0" w:color="auto"/>
            <w:right w:val="none" w:sz="0" w:space="0" w:color="auto"/>
          </w:divBdr>
        </w:div>
        <w:div w:id="1401709772">
          <w:marLeft w:val="0"/>
          <w:marRight w:val="0"/>
          <w:marTop w:val="240"/>
          <w:marBottom w:val="0"/>
          <w:divBdr>
            <w:top w:val="none" w:sz="0" w:space="0" w:color="auto"/>
            <w:left w:val="none" w:sz="0" w:space="0" w:color="auto"/>
            <w:bottom w:val="none" w:sz="0" w:space="0" w:color="auto"/>
            <w:right w:val="none" w:sz="0" w:space="0" w:color="auto"/>
          </w:divBdr>
        </w:div>
        <w:div w:id="45884421">
          <w:marLeft w:val="0"/>
          <w:marRight w:val="0"/>
          <w:marTop w:val="240"/>
          <w:marBottom w:val="0"/>
          <w:divBdr>
            <w:top w:val="none" w:sz="0" w:space="0" w:color="auto"/>
            <w:left w:val="none" w:sz="0" w:space="0" w:color="auto"/>
            <w:bottom w:val="none" w:sz="0" w:space="0" w:color="auto"/>
            <w:right w:val="none" w:sz="0" w:space="0" w:color="auto"/>
          </w:divBdr>
        </w:div>
        <w:div w:id="1603763426">
          <w:marLeft w:val="0"/>
          <w:marRight w:val="0"/>
          <w:marTop w:val="240"/>
          <w:marBottom w:val="0"/>
          <w:divBdr>
            <w:top w:val="none" w:sz="0" w:space="0" w:color="auto"/>
            <w:left w:val="none" w:sz="0" w:space="0" w:color="auto"/>
            <w:bottom w:val="none" w:sz="0" w:space="0" w:color="auto"/>
            <w:right w:val="none" w:sz="0" w:space="0" w:color="auto"/>
          </w:divBdr>
        </w:div>
        <w:div w:id="187524319">
          <w:marLeft w:val="0"/>
          <w:marRight w:val="0"/>
          <w:marTop w:val="240"/>
          <w:marBottom w:val="0"/>
          <w:divBdr>
            <w:top w:val="none" w:sz="0" w:space="0" w:color="auto"/>
            <w:left w:val="none" w:sz="0" w:space="0" w:color="auto"/>
            <w:bottom w:val="none" w:sz="0" w:space="0" w:color="auto"/>
            <w:right w:val="none" w:sz="0" w:space="0" w:color="auto"/>
          </w:divBdr>
        </w:div>
        <w:div w:id="1755012258">
          <w:marLeft w:val="0"/>
          <w:marRight w:val="0"/>
          <w:marTop w:val="150"/>
          <w:marBottom w:val="150"/>
          <w:divBdr>
            <w:top w:val="none" w:sz="0" w:space="0" w:color="auto"/>
            <w:left w:val="none" w:sz="0" w:space="0" w:color="auto"/>
            <w:bottom w:val="none" w:sz="0" w:space="0" w:color="auto"/>
            <w:right w:val="none" w:sz="0" w:space="0" w:color="auto"/>
          </w:divBdr>
        </w:div>
      </w:divsChild>
    </w:div>
    <w:div w:id="1680500329">
      <w:bodyDiv w:val="1"/>
      <w:marLeft w:val="0"/>
      <w:marRight w:val="0"/>
      <w:marTop w:val="0"/>
      <w:marBottom w:val="0"/>
      <w:divBdr>
        <w:top w:val="none" w:sz="0" w:space="0" w:color="auto"/>
        <w:left w:val="none" w:sz="0" w:space="0" w:color="auto"/>
        <w:bottom w:val="none" w:sz="0" w:space="0" w:color="auto"/>
        <w:right w:val="none" w:sz="0" w:space="0" w:color="auto"/>
      </w:divBdr>
      <w:divsChild>
        <w:div w:id="10114050">
          <w:marLeft w:val="0"/>
          <w:marRight w:val="0"/>
          <w:marTop w:val="150"/>
          <w:marBottom w:val="150"/>
          <w:divBdr>
            <w:top w:val="none" w:sz="0" w:space="0" w:color="auto"/>
            <w:left w:val="none" w:sz="0" w:space="0" w:color="auto"/>
            <w:bottom w:val="none" w:sz="0" w:space="0" w:color="auto"/>
            <w:right w:val="none" w:sz="0" w:space="0" w:color="auto"/>
          </w:divBdr>
        </w:div>
      </w:divsChild>
    </w:div>
    <w:div w:id="2038000077">
      <w:bodyDiv w:val="1"/>
      <w:marLeft w:val="0"/>
      <w:marRight w:val="0"/>
      <w:marTop w:val="0"/>
      <w:marBottom w:val="0"/>
      <w:divBdr>
        <w:top w:val="none" w:sz="0" w:space="0" w:color="auto"/>
        <w:left w:val="none" w:sz="0" w:space="0" w:color="auto"/>
        <w:bottom w:val="none" w:sz="0" w:space="0" w:color="auto"/>
        <w:right w:val="none" w:sz="0" w:space="0" w:color="auto"/>
      </w:divBdr>
      <w:divsChild>
        <w:div w:id="676422245">
          <w:marLeft w:val="0"/>
          <w:marRight w:val="0"/>
          <w:marTop w:val="0"/>
          <w:marBottom w:val="0"/>
          <w:divBdr>
            <w:top w:val="none" w:sz="0" w:space="0" w:color="auto"/>
            <w:left w:val="none" w:sz="0" w:space="0" w:color="auto"/>
            <w:bottom w:val="none" w:sz="0" w:space="0" w:color="auto"/>
            <w:right w:val="none" w:sz="0" w:space="0" w:color="auto"/>
          </w:divBdr>
        </w:div>
        <w:div w:id="1427379453">
          <w:marLeft w:val="0"/>
          <w:marRight w:val="0"/>
          <w:marTop w:val="0"/>
          <w:marBottom w:val="0"/>
          <w:divBdr>
            <w:top w:val="none" w:sz="0" w:space="0" w:color="auto"/>
            <w:left w:val="none" w:sz="0" w:space="0" w:color="auto"/>
            <w:bottom w:val="none" w:sz="0" w:space="0" w:color="auto"/>
            <w:right w:val="none" w:sz="0" w:space="0" w:color="auto"/>
          </w:divBdr>
        </w:div>
        <w:div w:id="797186099">
          <w:marLeft w:val="0"/>
          <w:marRight w:val="0"/>
          <w:marTop w:val="0"/>
          <w:marBottom w:val="0"/>
          <w:divBdr>
            <w:top w:val="none" w:sz="0" w:space="0" w:color="auto"/>
            <w:left w:val="none" w:sz="0" w:space="0" w:color="auto"/>
            <w:bottom w:val="none" w:sz="0" w:space="0" w:color="auto"/>
            <w:right w:val="none" w:sz="0" w:space="0" w:color="auto"/>
          </w:divBdr>
        </w:div>
        <w:div w:id="1818178888">
          <w:marLeft w:val="0"/>
          <w:marRight w:val="0"/>
          <w:marTop w:val="0"/>
          <w:marBottom w:val="0"/>
          <w:divBdr>
            <w:top w:val="none" w:sz="0" w:space="0" w:color="auto"/>
            <w:left w:val="none" w:sz="0" w:space="0" w:color="auto"/>
            <w:bottom w:val="none" w:sz="0" w:space="0" w:color="auto"/>
            <w:right w:val="none" w:sz="0" w:space="0" w:color="auto"/>
          </w:divBdr>
        </w:div>
        <w:div w:id="786630555">
          <w:marLeft w:val="0"/>
          <w:marRight w:val="0"/>
          <w:marTop w:val="0"/>
          <w:marBottom w:val="0"/>
          <w:divBdr>
            <w:top w:val="none" w:sz="0" w:space="0" w:color="auto"/>
            <w:left w:val="none" w:sz="0" w:space="0" w:color="auto"/>
            <w:bottom w:val="none" w:sz="0" w:space="0" w:color="auto"/>
            <w:right w:val="none" w:sz="0" w:space="0" w:color="auto"/>
          </w:divBdr>
        </w:div>
        <w:div w:id="1100298654">
          <w:marLeft w:val="0"/>
          <w:marRight w:val="0"/>
          <w:marTop w:val="0"/>
          <w:marBottom w:val="0"/>
          <w:divBdr>
            <w:top w:val="none" w:sz="0" w:space="0" w:color="auto"/>
            <w:left w:val="none" w:sz="0" w:space="0" w:color="auto"/>
            <w:bottom w:val="none" w:sz="0" w:space="0" w:color="auto"/>
            <w:right w:val="none" w:sz="0" w:space="0" w:color="auto"/>
          </w:divBdr>
        </w:div>
        <w:div w:id="237594504">
          <w:marLeft w:val="0"/>
          <w:marRight w:val="0"/>
          <w:marTop w:val="0"/>
          <w:marBottom w:val="0"/>
          <w:divBdr>
            <w:top w:val="none" w:sz="0" w:space="0" w:color="auto"/>
            <w:left w:val="none" w:sz="0" w:space="0" w:color="auto"/>
            <w:bottom w:val="none" w:sz="0" w:space="0" w:color="auto"/>
            <w:right w:val="none" w:sz="0" w:space="0" w:color="auto"/>
          </w:divBdr>
        </w:div>
        <w:div w:id="2066251539">
          <w:marLeft w:val="0"/>
          <w:marRight w:val="0"/>
          <w:marTop w:val="0"/>
          <w:marBottom w:val="0"/>
          <w:divBdr>
            <w:top w:val="none" w:sz="0" w:space="0" w:color="auto"/>
            <w:left w:val="none" w:sz="0" w:space="0" w:color="auto"/>
            <w:bottom w:val="none" w:sz="0" w:space="0" w:color="auto"/>
            <w:right w:val="none" w:sz="0" w:space="0" w:color="auto"/>
          </w:divBdr>
        </w:div>
        <w:div w:id="524633982">
          <w:marLeft w:val="0"/>
          <w:marRight w:val="0"/>
          <w:marTop w:val="0"/>
          <w:marBottom w:val="0"/>
          <w:divBdr>
            <w:top w:val="none" w:sz="0" w:space="0" w:color="auto"/>
            <w:left w:val="none" w:sz="0" w:space="0" w:color="auto"/>
            <w:bottom w:val="none" w:sz="0" w:space="0" w:color="auto"/>
            <w:right w:val="none" w:sz="0" w:space="0" w:color="auto"/>
          </w:divBdr>
        </w:div>
        <w:div w:id="1296638641">
          <w:marLeft w:val="0"/>
          <w:marRight w:val="0"/>
          <w:marTop w:val="0"/>
          <w:marBottom w:val="0"/>
          <w:divBdr>
            <w:top w:val="none" w:sz="0" w:space="0" w:color="auto"/>
            <w:left w:val="none" w:sz="0" w:space="0" w:color="auto"/>
            <w:bottom w:val="none" w:sz="0" w:space="0" w:color="auto"/>
            <w:right w:val="none" w:sz="0" w:space="0" w:color="auto"/>
          </w:divBdr>
        </w:div>
        <w:div w:id="1709841767">
          <w:marLeft w:val="0"/>
          <w:marRight w:val="0"/>
          <w:marTop w:val="0"/>
          <w:marBottom w:val="0"/>
          <w:divBdr>
            <w:top w:val="none" w:sz="0" w:space="0" w:color="auto"/>
            <w:left w:val="none" w:sz="0" w:space="0" w:color="auto"/>
            <w:bottom w:val="none" w:sz="0" w:space="0" w:color="auto"/>
            <w:right w:val="none" w:sz="0" w:space="0" w:color="auto"/>
          </w:divBdr>
        </w:div>
        <w:div w:id="233510322">
          <w:marLeft w:val="0"/>
          <w:marRight w:val="0"/>
          <w:marTop w:val="0"/>
          <w:marBottom w:val="0"/>
          <w:divBdr>
            <w:top w:val="none" w:sz="0" w:space="0" w:color="auto"/>
            <w:left w:val="none" w:sz="0" w:space="0" w:color="auto"/>
            <w:bottom w:val="none" w:sz="0" w:space="0" w:color="auto"/>
            <w:right w:val="none" w:sz="0" w:space="0" w:color="auto"/>
          </w:divBdr>
        </w:div>
        <w:div w:id="1380321543">
          <w:marLeft w:val="0"/>
          <w:marRight w:val="0"/>
          <w:marTop w:val="0"/>
          <w:marBottom w:val="0"/>
          <w:divBdr>
            <w:top w:val="none" w:sz="0" w:space="0" w:color="auto"/>
            <w:left w:val="none" w:sz="0" w:space="0" w:color="auto"/>
            <w:bottom w:val="none" w:sz="0" w:space="0" w:color="auto"/>
            <w:right w:val="none" w:sz="0" w:space="0" w:color="auto"/>
          </w:divBdr>
        </w:div>
        <w:div w:id="1240561935">
          <w:marLeft w:val="0"/>
          <w:marRight w:val="0"/>
          <w:marTop w:val="0"/>
          <w:marBottom w:val="0"/>
          <w:divBdr>
            <w:top w:val="none" w:sz="0" w:space="0" w:color="auto"/>
            <w:left w:val="none" w:sz="0" w:space="0" w:color="auto"/>
            <w:bottom w:val="none" w:sz="0" w:space="0" w:color="auto"/>
            <w:right w:val="none" w:sz="0" w:space="0" w:color="auto"/>
          </w:divBdr>
        </w:div>
        <w:div w:id="1570144081">
          <w:marLeft w:val="0"/>
          <w:marRight w:val="0"/>
          <w:marTop w:val="0"/>
          <w:marBottom w:val="0"/>
          <w:divBdr>
            <w:top w:val="none" w:sz="0" w:space="0" w:color="auto"/>
            <w:left w:val="none" w:sz="0" w:space="0" w:color="auto"/>
            <w:bottom w:val="none" w:sz="0" w:space="0" w:color="auto"/>
            <w:right w:val="none" w:sz="0" w:space="0" w:color="auto"/>
          </w:divBdr>
        </w:div>
        <w:div w:id="1683123695">
          <w:marLeft w:val="0"/>
          <w:marRight w:val="0"/>
          <w:marTop w:val="0"/>
          <w:marBottom w:val="0"/>
          <w:divBdr>
            <w:top w:val="none" w:sz="0" w:space="0" w:color="auto"/>
            <w:left w:val="none" w:sz="0" w:space="0" w:color="auto"/>
            <w:bottom w:val="none" w:sz="0" w:space="0" w:color="auto"/>
            <w:right w:val="none" w:sz="0" w:space="0" w:color="auto"/>
          </w:divBdr>
        </w:div>
        <w:div w:id="290985884">
          <w:marLeft w:val="0"/>
          <w:marRight w:val="0"/>
          <w:marTop w:val="0"/>
          <w:marBottom w:val="0"/>
          <w:divBdr>
            <w:top w:val="none" w:sz="0" w:space="0" w:color="auto"/>
            <w:left w:val="none" w:sz="0" w:space="0" w:color="auto"/>
            <w:bottom w:val="none" w:sz="0" w:space="0" w:color="auto"/>
            <w:right w:val="none" w:sz="0" w:space="0" w:color="auto"/>
          </w:divBdr>
        </w:div>
        <w:div w:id="1416366941">
          <w:marLeft w:val="0"/>
          <w:marRight w:val="0"/>
          <w:marTop w:val="0"/>
          <w:marBottom w:val="0"/>
          <w:divBdr>
            <w:top w:val="none" w:sz="0" w:space="0" w:color="auto"/>
            <w:left w:val="none" w:sz="0" w:space="0" w:color="auto"/>
            <w:bottom w:val="none" w:sz="0" w:space="0" w:color="auto"/>
            <w:right w:val="none" w:sz="0" w:space="0" w:color="auto"/>
          </w:divBdr>
        </w:div>
        <w:div w:id="1734039836">
          <w:marLeft w:val="0"/>
          <w:marRight w:val="0"/>
          <w:marTop w:val="0"/>
          <w:marBottom w:val="0"/>
          <w:divBdr>
            <w:top w:val="none" w:sz="0" w:space="0" w:color="auto"/>
            <w:left w:val="none" w:sz="0" w:space="0" w:color="auto"/>
            <w:bottom w:val="none" w:sz="0" w:space="0" w:color="auto"/>
            <w:right w:val="none" w:sz="0" w:space="0" w:color="auto"/>
          </w:divBdr>
        </w:div>
        <w:div w:id="695736489">
          <w:marLeft w:val="0"/>
          <w:marRight w:val="0"/>
          <w:marTop w:val="0"/>
          <w:marBottom w:val="0"/>
          <w:divBdr>
            <w:top w:val="none" w:sz="0" w:space="0" w:color="auto"/>
            <w:left w:val="none" w:sz="0" w:space="0" w:color="auto"/>
            <w:bottom w:val="none" w:sz="0" w:space="0" w:color="auto"/>
            <w:right w:val="none" w:sz="0" w:space="0" w:color="auto"/>
          </w:divBdr>
        </w:div>
        <w:div w:id="459109240">
          <w:marLeft w:val="0"/>
          <w:marRight w:val="0"/>
          <w:marTop w:val="0"/>
          <w:marBottom w:val="0"/>
          <w:divBdr>
            <w:top w:val="none" w:sz="0" w:space="0" w:color="auto"/>
            <w:left w:val="none" w:sz="0" w:space="0" w:color="auto"/>
            <w:bottom w:val="none" w:sz="0" w:space="0" w:color="auto"/>
            <w:right w:val="none" w:sz="0" w:space="0" w:color="auto"/>
          </w:divBdr>
        </w:div>
        <w:div w:id="1560290239">
          <w:marLeft w:val="0"/>
          <w:marRight w:val="0"/>
          <w:marTop w:val="0"/>
          <w:marBottom w:val="0"/>
          <w:divBdr>
            <w:top w:val="none" w:sz="0" w:space="0" w:color="auto"/>
            <w:left w:val="none" w:sz="0" w:space="0" w:color="auto"/>
            <w:bottom w:val="none" w:sz="0" w:space="0" w:color="auto"/>
            <w:right w:val="none" w:sz="0" w:space="0" w:color="auto"/>
          </w:divBdr>
        </w:div>
        <w:div w:id="2007323461">
          <w:marLeft w:val="0"/>
          <w:marRight w:val="0"/>
          <w:marTop w:val="0"/>
          <w:marBottom w:val="0"/>
          <w:divBdr>
            <w:top w:val="none" w:sz="0" w:space="0" w:color="auto"/>
            <w:left w:val="none" w:sz="0" w:space="0" w:color="auto"/>
            <w:bottom w:val="none" w:sz="0" w:space="0" w:color="auto"/>
            <w:right w:val="none" w:sz="0" w:space="0" w:color="auto"/>
          </w:divBdr>
        </w:div>
        <w:div w:id="488598148">
          <w:marLeft w:val="0"/>
          <w:marRight w:val="0"/>
          <w:marTop w:val="0"/>
          <w:marBottom w:val="0"/>
          <w:divBdr>
            <w:top w:val="none" w:sz="0" w:space="0" w:color="auto"/>
            <w:left w:val="none" w:sz="0" w:space="0" w:color="auto"/>
            <w:bottom w:val="none" w:sz="0" w:space="0" w:color="auto"/>
            <w:right w:val="none" w:sz="0" w:space="0" w:color="auto"/>
          </w:divBdr>
        </w:div>
        <w:div w:id="12851231">
          <w:marLeft w:val="0"/>
          <w:marRight w:val="0"/>
          <w:marTop w:val="0"/>
          <w:marBottom w:val="0"/>
          <w:divBdr>
            <w:top w:val="none" w:sz="0" w:space="0" w:color="auto"/>
            <w:left w:val="none" w:sz="0" w:space="0" w:color="auto"/>
            <w:bottom w:val="none" w:sz="0" w:space="0" w:color="auto"/>
            <w:right w:val="none" w:sz="0" w:space="0" w:color="auto"/>
          </w:divBdr>
        </w:div>
        <w:div w:id="2095933279">
          <w:marLeft w:val="0"/>
          <w:marRight w:val="0"/>
          <w:marTop w:val="0"/>
          <w:marBottom w:val="0"/>
          <w:divBdr>
            <w:top w:val="none" w:sz="0" w:space="0" w:color="auto"/>
            <w:left w:val="none" w:sz="0" w:space="0" w:color="auto"/>
            <w:bottom w:val="none" w:sz="0" w:space="0" w:color="auto"/>
            <w:right w:val="none" w:sz="0" w:space="0" w:color="auto"/>
          </w:divBdr>
        </w:div>
        <w:div w:id="1630093370">
          <w:marLeft w:val="0"/>
          <w:marRight w:val="0"/>
          <w:marTop w:val="0"/>
          <w:marBottom w:val="0"/>
          <w:divBdr>
            <w:top w:val="none" w:sz="0" w:space="0" w:color="auto"/>
            <w:left w:val="none" w:sz="0" w:space="0" w:color="auto"/>
            <w:bottom w:val="none" w:sz="0" w:space="0" w:color="auto"/>
            <w:right w:val="none" w:sz="0" w:space="0" w:color="auto"/>
          </w:divBdr>
        </w:div>
        <w:div w:id="437913649">
          <w:marLeft w:val="0"/>
          <w:marRight w:val="0"/>
          <w:marTop w:val="0"/>
          <w:marBottom w:val="0"/>
          <w:divBdr>
            <w:top w:val="none" w:sz="0" w:space="0" w:color="auto"/>
            <w:left w:val="none" w:sz="0" w:space="0" w:color="auto"/>
            <w:bottom w:val="none" w:sz="0" w:space="0" w:color="auto"/>
            <w:right w:val="none" w:sz="0" w:space="0" w:color="auto"/>
          </w:divBdr>
        </w:div>
        <w:div w:id="1234315981">
          <w:marLeft w:val="0"/>
          <w:marRight w:val="0"/>
          <w:marTop w:val="0"/>
          <w:marBottom w:val="0"/>
          <w:divBdr>
            <w:top w:val="none" w:sz="0" w:space="0" w:color="auto"/>
            <w:left w:val="none" w:sz="0" w:space="0" w:color="auto"/>
            <w:bottom w:val="none" w:sz="0" w:space="0" w:color="auto"/>
            <w:right w:val="none" w:sz="0" w:space="0" w:color="auto"/>
          </w:divBdr>
        </w:div>
        <w:div w:id="64768705">
          <w:marLeft w:val="0"/>
          <w:marRight w:val="0"/>
          <w:marTop w:val="0"/>
          <w:marBottom w:val="0"/>
          <w:divBdr>
            <w:top w:val="none" w:sz="0" w:space="0" w:color="auto"/>
            <w:left w:val="none" w:sz="0" w:space="0" w:color="auto"/>
            <w:bottom w:val="none" w:sz="0" w:space="0" w:color="auto"/>
            <w:right w:val="none" w:sz="0" w:space="0" w:color="auto"/>
          </w:divBdr>
        </w:div>
        <w:div w:id="1660579225">
          <w:marLeft w:val="0"/>
          <w:marRight w:val="0"/>
          <w:marTop w:val="0"/>
          <w:marBottom w:val="0"/>
          <w:divBdr>
            <w:top w:val="none" w:sz="0" w:space="0" w:color="auto"/>
            <w:left w:val="none" w:sz="0" w:space="0" w:color="auto"/>
            <w:bottom w:val="none" w:sz="0" w:space="0" w:color="auto"/>
            <w:right w:val="none" w:sz="0" w:space="0" w:color="auto"/>
          </w:divBdr>
        </w:div>
        <w:div w:id="649407437">
          <w:marLeft w:val="0"/>
          <w:marRight w:val="0"/>
          <w:marTop w:val="0"/>
          <w:marBottom w:val="0"/>
          <w:divBdr>
            <w:top w:val="none" w:sz="0" w:space="0" w:color="auto"/>
            <w:left w:val="none" w:sz="0" w:space="0" w:color="auto"/>
            <w:bottom w:val="none" w:sz="0" w:space="0" w:color="auto"/>
            <w:right w:val="none" w:sz="0" w:space="0" w:color="auto"/>
          </w:divBdr>
        </w:div>
        <w:div w:id="2063365443">
          <w:marLeft w:val="0"/>
          <w:marRight w:val="0"/>
          <w:marTop w:val="0"/>
          <w:marBottom w:val="0"/>
          <w:divBdr>
            <w:top w:val="none" w:sz="0" w:space="0" w:color="auto"/>
            <w:left w:val="none" w:sz="0" w:space="0" w:color="auto"/>
            <w:bottom w:val="none" w:sz="0" w:space="0" w:color="auto"/>
            <w:right w:val="none" w:sz="0" w:space="0" w:color="auto"/>
          </w:divBdr>
        </w:div>
        <w:div w:id="896819282">
          <w:marLeft w:val="0"/>
          <w:marRight w:val="0"/>
          <w:marTop w:val="0"/>
          <w:marBottom w:val="0"/>
          <w:divBdr>
            <w:top w:val="none" w:sz="0" w:space="0" w:color="auto"/>
            <w:left w:val="none" w:sz="0" w:space="0" w:color="auto"/>
            <w:bottom w:val="none" w:sz="0" w:space="0" w:color="auto"/>
            <w:right w:val="none" w:sz="0" w:space="0" w:color="auto"/>
          </w:divBdr>
        </w:div>
        <w:div w:id="1566600402">
          <w:marLeft w:val="0"/>
          <w:marRight w:val="0"/>
          <w:marTop w:val="0"/>
          <w:marBottom w:val="0"/>
          <w:divBdr>
            <w:top w:val="none" w:sz="0" w:space="0" w:color="auto"/>
            <w:left w:val="none" w:sz="0" w:space="0" w:color="auto"/>
            <w:bottom w:val="none" w:sz="0" w:space="0" w:color="auto"/>
            <w:right w:val="none" w:sz="0" w:space="0" w:color="auto"/>
          </w:divBdr>
        </w:div>
        <w:div w:id="1367365760">
          <w:marLeft w:val="0"/>
          <w:marRight w:val="0"/>
          <w:marTop w:val="0"/>
          <w:marBottom w:val="0"/>
          <w:divBdr>
            <w:top w:val="none" w:sz="0" w:space="0" w:color="auto"/>
            <w:left w:val="none" w:sz="0" w:space="0" w:color="auto"/>
            <w:bottom w:val="none" w:sz="0" w:space="0" w:color="auto"/>
            <w:right w:val="none" w:sz="0" w:space="0" w:color="auto"/>
          </w:divBdr>
        </w:div>
        <w:div w:id="1411851099">
          <w:marLeft w:val="0"/>
          <w:marRight w:val="0"/>
          <w:marTop w:val="0"/>
          <w:marBottom w:val="0"/>
          <w:divBdr>
            <w:top w:val="none" w:sz="0" w:space="0" w:color="auto"/>
            <w:left w:val="none" w:sz="0" w:space="0" w:color="auto"/>
            <w:bottom w:val="none" w:sz="0" w:space="0" w:color="auto"/>
            <w:right w:val="none" w:sz="0" w:space="0" w:color="auto"/>
          </w:divBdr>
        </w:div>
        <w:div w:id="2004890597">
          <w:marLeft w:val="0"/>
          <w:marRight w:val="0"/>
          <w:marTop w:val="0"/>
          <w:marBottom w:val="0"/>
          <w:divBdr>
            <w:top w:val="none" w:sz="0" w:space="0" w:color="auto"/>
            <w:left w:val="none" w:sz="0" w:space="0" w:color="auto"/>
            <w:bottom w:val="none" w:sz="0" w:space="0" w:color="auto"/>
            <w:right w:val="none" w:sz="0" w:space="0" w:color="auto"/>
          </w:divBdr>
        </w:div>
        <w:div w:id="1642996302">
          <w:marLeft w:val="0"/>
          <w:marRight w:val="0"/>
          <w:marTop w:val="0"/>
          <w:marBottom w:val="0"/>
          <w:divBdr>
            <w:top w:val="none" w:sz="0" w:space="0" w:color="auto"/>
            <w:left w:val="none" w:sz="0" w:space="0" w:color="auto"/>
            <w:bottom w:val="none" w:sz="0" w:space="0" w:color="auto"/>
            <w:right w:val="none" w:sz="0" w:space="0" w:color="auto"/>
          </w:divBdr>
        </w:div>
        <w:div w:id="494494093">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1902010443">
          <w:marLeft w:val="0"/>
          <w:marRight w:val="0"/>
          <w:marTop w:val="0"/>
          <w:marBottom w:val="0"/>
          <w:divBdr>
            <w:top w:val="none" w:sz="0" w:space="0" w:color="auto"/>
            <w:left w:val="none" w:sz="0" w:space="0" w:color="auto"/>
            <w:bottom w:val="none" w:sz="0" w:space="0" w:color="auto"/>
            <w:right w:val="none" w:sz="0" w:space="0" w:color="auto"/>
          </w:divBdr>
        </w:div>
        <w:div w:id="1331367039">
          <w:marLeft w:val="0"/>
          <w:marRight w:val="0"/>
          <w:marTop w:val="0"/>
          <w:marBottom w:val="0"/>
          <w:divBdr>
            <w:top w:val="none" w:sz="0" w:space="0" w:color="auto"/>
            <w:left w:val="none" w:sz="0" w:space="0" w:color="auto"/>
            <w:bottom w:val="none" w:sz="0" w:space="0" w:color="auto"/>
            <w:right w:val="none" w:sz="0" w:space="0" w:color="auto"/>
          </w:divBdr>
        </w:div>
        <w:div w:id="1702895264">
          <w:marLeft w:val="0"/>
          <w:marRight w:val="0"/>
          <w:marTop w:val="0"/>
          <w:marBottom w:val="0"/>
          <w:divBdr>
            <w:top w:val="none" w:sz="0" w:space="0" w:color="auto"/>
            <w:left w:val="none" w:sz="0" w:space="0" w:color="auto"/>
            <w:bottom w:val="none" w:sz="0" w:space="0" w:color="auto"/>
            <w:right w:val="none" w:sz="0" w:space="0" w:color="auto"/>
          </w:divBdr>
        </w:div>
        <w:div w:id="1670787642">
          <w:marLeft w:val="0"/>
          <w:marRight w:val="0"/>
          <w:marTop w:val="0"/>
          <w:marBottom w:val="0"/>
          <w:divBdr>
            <w:top w:val="none" w:sz="0" w:space="0" w:color="auto"/>
            <w:left w:val="none" w:sz="0" w:space="0" w:color="auto"/>
            <w:bottom w:val="none" w:sz="0" w:space="0" w:color="auto"/>
            <w:right w:val="none" w:sz="0" w:space="0" w:color="auto"/>
          </w:divBdr>
        </w:div>
        <w:div w:id="2112429346">
          <w:marLeft w:val="0"/>
          <w:marRight w:val="0"/>
          <w:marTop w:val="0"/>
          <w:marBottom w:val="0"/>
          <w:divBdr>
            <w:top w:val="none" w:sz="0" w:space="0" w:color="auto"/>
            <w:left w:val="none" w:sz="0" w:space="0" w:color="auto"/>
            <w:bottom w:val="none" w:sz="0" w:space="0" w:color="auto"/>
            <w:right w:val="none" w:sz="0" w:space="0" w:color="auto"/>
          </w:divBdr>
        </w:div>
        <w:div w:id="780998609">
          <w:marLeft w:val="0"/>
          <w:marRight w:val="0"/>
          <w:marTop w:val="0"/>
          <w:marBottom w:val="0"/>
          <w:divBdr>
            <w:top w:val="none" w:sz="0" w:space="0" w:color="auto"/>
            <w:left w:val="none" w:sz="0" w:space="0" w:color="auto"/>
            <w:bottom w:val="none" w:sz="0" w:space="0" w:color="auto"/>
            <w:right w:val="none" w:sz="0" w:space="0" w:color="auto"/>
          </w:divBdr>
        </w:div>
        <w:div w:id="1080902971">
          <w:marLeft w:val="0"/>
          <w:marRight w:val="0"/>
          <w:marTop w:val="0"/>
          <w:marBottom w:val="0"/>
          <w:divBdr>
            <w:top w:val="none" w:sz="0" w:space="0" w:color="auto"/>
            <w:left w:val="none" w:sz="0" w:space="0" w:color="auto"/>
            <w:bottom w:val="none" w:sz="0" w:space="0" w:color="auto"/>
            <w:right w:val="none" w:sz="0" w:space="0" w:color="auto"/>
          </w:divBdr>
        </w:div>
        <w:div w:id="242377290">
          <w:marLeft w:val="0"/>
          <w:marRight w:val="0"/>
          <w:marTop w:val="0"/>
          <w:marBottom w:val="0"/>
          <w:divBdr>
            <w:top w:val="none" w:sz="0" w:space="0" w:color="auto"/>
            <w:left w:val="none" w:sz="0" w:space="0" w:color="auto"/>
            <w:bottom w:val="none" w:sz="0" w:space="0" w:color="auto"/>
            <w:right w:val="none" w:sz="0" w:space="0" w:color="auto"/>
          </w:divBdr>
        </w:div>
        <w:div w:id="1414283242">
          <w:marLeft w:val="0"/>
          <w:marRight w:val="0"/>
          <w:marTop w:val="0"/>
          <w:marBottom w:val="0"/>
          <w:divBdr>
            <w:top w:val="none" w:sz="0" w:space="0" w:color="auto"/>
            <w:left w:val="none" w:sz="0" w:space="0" w:color="auto"/>
            <w:bottom w:val="none" w:sz="0" w:space="0" w:color="auto"/>
            <w:right w:val="none" w:sz="0" w:space="0" w:color="auto"/>
          </w:divBdr>
        </w:div>
        <w:div w:id="414202754">
          <w:marLeft w:val="0"/>
          <w:marRight w:val="0"/>
          <w:marTop w:val="0"/>
          <w:marBottom w:val="0"/>
          <w:divBdr>
            <w:top w:val="none" w:sz="0" w:space="0" w:color="auto"/>
            <w:left w:val="none" w:sz="0" w:space="0" w:color="auto"/>
            <w:bottom w:val="none" w:sz="0" w:space="0" w:color="auto"/>
            <w:right w:val="none" w:sz="0" w:space="0" w:color="auto"/>
          </w:divBdr>
        </w:div>
        <w:div w:id="185759250">
          <w:marLeft w:val="0"/>
          <w:marRight w:val="0"/>
          <w:marTop w:val="0"/>
          <w:marBottom w:val="0"/>
          <w:divBdr>
            <w:top w:val="none" w:sz="0" w:space="0" w:color="auto"/>
            <w:left w:val="none" w:sz="0" w:space="0" w:color="auto"/>
            <w:bottom w:val="none" w:sz="0" w:space="0" w:color="auto"/>
            <w:right w:val="none" w:sz="0" w:space="0" w:color="auto"/>
          </w:divBdr>
        </w:div>
        <w:div w:id="953706115">
          <w:marLeft w:val="0"/>
          <w:marRight w:val="0"/>
          <w:marTop w:val="0"/>
          <w:marBottom w:val="0"/>
          <w:divBdr>
            <w:top w:val="none" w:sz="0" w:space="0" w:color="auto"/>
            <w:left w:val="none" w:sz="0" w:space="0" w:color="auto"/>
            <w:bottom w:val="none" w:sz="0" w:space="0" w:color="auto"/>
            <w:right w:val="none" w:sz="0" w:space="0" w:color="auto"/>
          </w:divBdr>
        </w:div>
        <w:div w:id="1488128955">
          <w:marLeft w:val="0"/>
          <w:marRight w:val="0"/>
          <w:marTop w:val="0"/>
          <w:marBottom w:val="0"/>
          <w:divBdr>
            <w:top w:val="none" w:sz="0" w:space="0" w:color="auto"/>
            <w:left w:val="none" w:sz="0" w:space="0" w:color="auto"/>
            <w:bottom w:val="none" w:sz="0" w:space="0" w:color="auto"/>
            <w:right w:val="none" w:sz="0" w:space="0" w:color="auto"/>
          </w:divBdr>
        </w:div>
        <w:div w:id="13266862">
          <w:marLeft w:val="0"/>
          <w:marRight w:val="0"/>
          <w:marTop w:val="0"/>
          <w:marBottom w:val="0"/>
          <w:divBdr>
            <w:top w:val="none" w:sz="0" w:space="0" w:color="auto"/>
            <w:left w:val="none" w:sz="0" w:space="0" w:color="auto"/>
            <w:bottom w:val="none" w:sz="0" w:space="0" w:color="auto"/>
            <w:right w:val="none" w:sz="0" w:space="0" w:color="auto"/>
          </w:divBdr>
        </w:div>
        <w:div w:id="407582542">
          <w:marLeft w:val="0"/>
          <w:marRight w:val="0"/>
          <w:marTop w:val="0"/>
          <w:marBottom w:val="0"/>
          <w:divBdr>
            <w:top w:val="none" w:sz="0" w:space="0" w:color="auto"/>
            <w:left w:val="none" w:sz="0" w:space="0" w:color="auto"/>
            <w:bottom w:val="none" w:sz="0" w:space="0" w:color="auto"/>
            <w:right w:val="none" w:sz="0" w:space="0" w:color="auto"/>
          </w:divBdr>
        </w:div>
        <w:div w:id="1219170818">
          <w:marLeft w:val="0"/>
          <w:marRight w:val="0"/>
          <w:marTop w:val="0"/>
          <w:marBottom w:val="0"/>
          <w:divBdr>
            <w:top w:val="none" w:sz="0" w:space="0" w:color="auto"/>
            <w:left w:val="none" w:sz="0" w:space="0" w:color="auto"/>
            <w:bottom w:val="none" w:sz="0" w:space="0" w:color="auto"/>
            <w:right w:val="none" w:sz="0" w:space="0" w:color="auto"/>
          </w:divBdr>
        </w:div>
        <w:div w:id="1683235749">
          <w:marLeft w:val="0"/>
          <w:marRight w:val="0"/>
          <w:marTop w:val="0"/>
          <w:marBottom w:val="0"/>
          <w:divBdr>
            <w:top w:val="none" w:sz="0" w:space="0" w:color="auto"/>
            <w:left w:val="none" w:sz="0" w:space="0" w:color="auto"/>
            <w:bottom w:val="none" w:sz="0" w:space="0" w:color="auto"/>
            <w:right w:val="none" w:sz="0" w:space="0" w:color="auto"/>
          </w:divBdr>
        </w:div>
        <w:div w:id="31619281">
          <w:marLeft w:val="0"/>
          <w:marRight w:val="0"/>
          <w:marTop w:val="0"/>
          <w:marBottom w:val="0"/>
          <w:divBdr>
            <w:top w:val="none" w:sz="0" w:space="0" w:color="auto"/>
            <w:left w:val="none" w:sz="0" w:space="0" w:color="auto"/>
            <w:bottom w:val="none" w:sz="0" w:space="0" w:color="auto"/>
            <w:right w:val="none" w:sz="0" w:space="0" w:color="auto"/>
          </w:divBdr>
        </w:div>
        <w:div w:id="440076272">
          <w:marLeft w:val="0"/>
          <w:marRight w:val="0"/>
          <w:marTop w:val="0"/>
          <w:marBottom w:val="0"/>
          <w:divBdr>
            <w:top w:val="none" w:sz="0" w:space="0" w:color="auto"/>
            <w:left w:val="none" w:sz="0" w:space="0" w:color="auto"/>
            <w:bottom w:val="none" w:sz="0" w:space="0" w:color="auto"/>
            <w:right w:val="none" w:sz="0" w:space="0" w:color="auto"/>
          </w:divBdr>
        </w:div>
        <w:div w:id="67387408">
          <w:marLeft w:val="0"/>
          <w:marRight w:val="0"/>
          <w:marTop w:val="0"/>
          <w:marBottom w:val="0"/>
          <w:divBdr>
            <w:top w:val="none" w:sz="0" w:space="0" w:color="auto"/>
            <w:left w:val="none" w:sz="0" w:space="0" w:color="auto"/>
            <w:bottom w:val="none" w:sz="0" w:space="0" w:color="auto"/>
            <w:right w:val="none" w:sz="0" w:space="0" w:color="auto"/>
          </w:divBdr>
        </w:div>
        <w:div w:id="1042944747">
          <w:marLeft w:val="0"/>
          <w:marRight w:val="0"/>
          <w:marTop w:val="0"/>
          <w:marBottom w:val="0"/>
          <w:divBdr>
            <w:top w:val="none" w:sz="0" w:space="0" w:color="auto"/>
            <w:left w:val="none" w:sz="0" w:space="0" w:color="auto"/>
            <w:bottom w:val="none" w:sz="0" w:space="0" w:color="auto"/>
            <w:right w:val="none" w:sz="0" w:space="0" w:color="auto"/>
          </w:divBdr>
        </w:div>
        <w:div w:id="1494880250">
          <w:marLeft w:val="0"/>
          <w:marRight w:val="0"/>
          <w:marTop w:val="0"/>
          <w:marBottom w:val="0"/>
          <w:divBdr>
            <w:top w:val="none" w:sz="0" w:space="0" w:color="auto"/>
            <w:left w:val="none" w:sz="0" w:space="0" w:color="auto"/>
            <w:bottom w:val="none" w:sz="0" w:space="0" w:color="auto"/>
            <w:right w:val="none" w:sz="0" w:space="0" w:color="auto"/>
          </w:divBdr>
        </w:div>
        <w:div w:id="1716155446">
          <w:marLeft w:val="0"/>
          <w:marRight w:val="0"/>
          <w:marTop w:val="0"/>
          <w:marBottom w:val="0"/>
          <w:divBdr>
            <w:top w:val="none" w:sz="0" w:space="0" w:color="auto"/>
            <w:left w:val="none" w:sz="0" w:space="0" w:color="auto"/>
            <w:bottom w:val="none" w:sz="0" w:space="0" w:color="auto"/>
            <w:right w:val="none" w:sz="0" w:space="0" w:color="auto"/>
          </w:divBdr>
        </w:div>
        <w:div w:id="1423910106">
          <w:marLeft w:val="0"/>
          <w:marRight w:val="0"/>
          <w:marTop w:val="0"/>
          <w:marBottom w:val="0"/>
          <w:divBdr>
            <w:top w:val="none" w:sz="0" w:space="0" w:color="auto"/>
            <w:left w:val="none" w:sz="0" w:space="0" w:color="auto"/>
            <w:bottom w:val="none" w:sz="0" w:space="0" w:color="auto"/>
            <w:right w:val="none" w:sz="0" w:space="0" w:color="auto"/>
          </w:divBdr>
        </w:div>
        <w:div w:id="1508251560">
          <w:marLeft w:val="0"/>
          <w:marRight w:val="0"/>
          <w:marTop w:val="0"/>
          <w:marBottom w:val="0"/>
          <w:divBdr>
            <w:top w:val="none" w:sz="0" w:space="0" w:color="auto"/>
            <w:left w:val="none" w:sz="0" w:space="0" w:color="auto"/>
            <w:bottom w:val="none" w:sz="0" w:space="0" w:color="auto"/>
            <w:right w:val="none" w:sz="0" w:space="0" w:color="auto"/>
          </w:divBdr>
        </w:div>
        <w:div w:id="67045148">
          <w:marLeft w:val="0"/>
          <w:marRight w:val="0"/>
          <w:marTop w:val="0"/>
          <w:marBottom w:val="0"/>
          <w:divBdr>
            <w:top w:val="none" w:sz="0" w:space="0" w:color="auto"/>
            <w:left w:val="none" w:sz="0" w:space="0" w:color="auto"/>
            <w:bottom w:val="none" w:sz="0" w:space="0" w:color="auto"/>
            <w:right w:val="none" w:sz="0" w:space="0" w:color="auto"/>
          </w:divBdr>
        </w:div>
        <w:div w:id="1216163621">
          <w:marLeft w:val="0"/>
          <w:marRight w:val="0"/>
          <w:marTop w:val="0"/>
          <w:marBottom w:val="0"/>
          <w:divBdr>
            <w:top w:val="none" w:sz="0" w:space="0" w:color="auto"/>
            <w:left w:val="none" w:sz="0" w:space="0" w:color="auto"/>
            <w:bottom w:val="none" w:sz="0" w:space="0" w:color="auto"/>
            <w:right w:val="none" w:sz="0" w:space="0" w:color="auto"/>
          </w:divBdr>
        </w:div>
        <w:div w:id="1194071975">
          <w:marLeft w:val="0"/>
          <w:marRight w:val="0"/>
          <w:marTop w:val="0"/>
          <w:marBottom w:val="0"/>
          <w:divBdr>
            <w:top w:val="none" w:sz="0" w:space="0" w:color="auto"/>
            <w:left w:val="none" w:sz="0" w:space="0" w:color="auto"/>
            <w:bottom w:val="none" w:sz="0" w:space="0" w:color="auto"/>
            <w:right w:val="none" w:sz="0" w:space="0" w:color="auto"/>
          </w:divBdr>
        </w:div>
        <w:div w:id="1706130292">
          <w:marLeft w:val="0"/>
          <w:marRight w:val="0"/>
          <w:marTop w:val="0"/>
          <w:marBottom w:val="0"/>
          <w:divBdr>
            <w:top w:val="none" w:sz="0" w:space="0" w:color="auto"/>
            <w:left w:val="none" w:sz="0" w:space="0" w:color="auto"/>
            <w:bottom w:val="none" w:sz="0" w:space="0" w:color="auto"/>
            <w:right w:val="none" w:sz="0" w:space="0" w:color="auto"/>
          </w:divBdr>
        </w:div>
        <w:div w:id="1147474533">
          <w:marLeft w:val="0"/>
          <w:marRight w:val="0"/>
          <w:marTop w:val="0"/>
          <w:marBottom w:val="0"/>
          <w:divBdr>
            <w:top w:val="none" w:sz="0" w:space="0" w:color="auto"/>
            <w:left w:val="none" w:sz="0" w:space="0" w:color="auto"/>
            <w:bottom w:val="none" w:sz="0" w:space="0" w:color="auto"/>
            <w:right w:val="none" w:sz="0" w:space="0" w:color="auto"/>
          </w:divBdr>
        </w:div>
        <w:div w:id="1043872993">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68004642">
          <w:marLeft w:val="0"/>
          <w:marRight w:val="0"/>
          <w:marTop w:val="0"/>
          <w:marBottom w:val="0"/>
          <w:divBdr>
            <w:top w:val="none" w:sz="0" w:space="0" w:color="auto"/>
            <w:left w:val="none" w:sz="0" w:space="0" w:color="auto"/>
            <w:bottom w:val="none" w:sz="0" w:space="0" w:color="auto"/>
            <w:right w:val="none" w:sz="0" w:space="0" w:color="auto"/>
          </w:divBdr>
        </w:div>
        <w:div w:id="793673381">
          <w:marLeft w:val="0"/>
          <w:marRight w:val="0"/>
          <w:marTop w:val="0"/>
          <w:marBottom w:val="0"/>
          <w:divBdr>
            <w:top w:val="none" w:sz="0" w:space="0" w:color="auto"/>
            <w:left w:val="none" w:sz="0" w:space="0" w:color="auto"/>
            <w:bottom w:val="none" w:sz="0" w:space="0" w:color="auto"/>
            <w:right w:val="none" w:sz="0" w:space="0" w:color="auto"/>
          </w:divBdr>
        </w:div>
        <w:div w:id="666249665">
          <w:marLeft w:val="0"/>
          <w:marRight w:val="0"/>
          <w:marTop w:val="0"/>
          <w:marBottom w:val="0"/>
          <w:divBdr>
            <w:top w:val="none" w:sz="0" w:space="0" w:color="auto"/>
            <w:left w:val="none" w:sz="0" w:space="0" w:color="auto"/>
            <w:bottom w:val="none" w:sz="0" w:space="0" w:color="auto"/>
            <w:right w:val="none" w:sz="0" w:space="0" w:color="auto"/>
          </w:divBdr>
        </w:div>
        <w:div w:id="1857499076">
          <w:marLeft w:val="0"/>
          <w:marRight w:val="0"/>
          <w:marTop w:val="0"/>
          <w:marBottom w:val="0"/>
          <w:divBdr>
            <w:top w:val="none" w:sz="0" w:space="0" w:color="auto"/>
            <w:left w:val="none" w:sz="0" w:space="0" w:color="auto"/>
            <w:bottom w:val="none" w:sz="0" w:space="0" w:color="auto"/>
            <w:right w:val="none" w:sz="0" w:space="0" w:color="auto"/>
          </w:divBdr>
        </w:div>
        <w:div w:id="1985504810">
          <w:marLeft w:val="0"/>
          <w:marRight w:val="0"/>
          <w:marTop w:val="0"/>
          <w:marBottom w:val="0"/>
          <w:divBdr>
            <w:top w:val="none" w:sz="0" w:space="0" w:color="auto"/>
            <w:left w:val="none" w:sz="0" w:space="0" w:color="auto"/>
            <w:bottom w:val="none" w:sz="0" w:space="0" w:color="auto"/>
            <w:right w:val="none" w:sz="0" w:space="0" w:color="auto"/>
          </w:divBdr>
        </w:div>
        <w:div w:id="173501620">
          <w:marLeft w:val="0"/>
          <w:marRight w:val="0"/>
          <w:marTop w:val="0"/>
          <w:marBottom w:val="0"/>
          <w:divBdr>
            <w:top w:val="none" w:sz="0" w:space="0" w:color="auto"/>
            <w:left w:val="none" w:sz="0" w:space="0" w:color="auto"/>
            <w:bottom w:val="none" w:sz="0" w:space="0" w:color="auto"/>
            <w:right w:val="none" w:sz="0" w:space="0" w:color="auto"/>
          </w:divBdr>
        </w:div>
        <w:div w:id="1856338030">
          <w:marLeft w:val="0"/>
          <w:marRight w:val="0"/>
          <w:marTop w:val="0"/>
          <w:marBottom w:val="0"/>
          <w:divBdr>
            <w:top w:val="none" w:sz="0" w:space="0" w:color="auto"/>
            <w:left w:val="none" w:sz="0" w:space="0" w:color="auto"/>
            <w:bottom w:val="none" w:sz="0" w:space="0" w:color="auto"/>
            <w:right w:val="none" w:sz="0" w:space="0" w:color="auto"/>
          </w:divBdr>
        </w:div>
        <w:div w:id="1060979464">
          <w:marLeft w:val="0"/>
          <w:marRight w:val="0"/>
          <w:marTop w:val="0"/>
          <w:marBottom w:val="0"/>
          <w:divBdr>
            <w:top w:val="none" w:sz="0" w:space="0" w:color="auto"/>
            <w:left w:val="none" w:sz="0" w:space="0" w:color="auto"/>
            <w:bottom w:val="none" w:sz="0" w:space="0" w:color="auto"/>
            <w:right w:val="none" w:sz="0" w:space="0" w:color="auto"/>
          </w:divBdr>
        </w:div>
        <w:div w:id="363940722">
          <w:marLeft w:val="0"/>
          <w:marRight w:val="0"/>
          <w:marTop w:val="0"/>
          <w:marBottom w:val="0"/>
          <w:divBdr>
            <w:top w:val="none" w:sz="0" w:space="0" w:color="auto"/>
            <w:left w:val="none" w:sz="0" w:space="0" w:color="auto"/>
            <w:bottom w:val="none" w:sz="0" w:space="0" w:color="auto"/>
            <w:right w:val="none" w:sz="0" w:space="0" w:color="auto"/>
          </w:divBdr>
        </w:div>
        <w:div w:id="1720978521">
          <w:marLeft w:val="0"/>
          <w:marRight w:val="0"/>
          <w:marTop w:val="0"/>
          <w:marBottom w:val="0"/>
          <w:divBdr>
            <w:top w:val="none" w:sz="0" w:space="0" w:color="auto"/>
            <w:left w:val="none" w:sz="0" w:space="0" w:color="auto"/>
            <w:bottom w:val="none" w:sz="0" w:space="0" w:color="auto"/>
            <w:right w:val="none" w:sz="0" w:space="0" w:color="auto"/>
          </w:divBdr>
        </w:div>
        <w:div w:id="1278174148">
          <w:marLeft w:val="0"/>
          <w:marRight w:val="0"/>
          <w:marTop w:val="0"/>
          <w:marBottom w:val="0"/>
          <w:divBdr>
            <w:top w:val="none" w:sz="0" w:space="0" w:color="auto"/>
            <w:left w:val="none" w:sz="0" w:space="0" w:color="auto"/>
            <w:bottom w:val="none" w:sz="0" w:space="0" w:color="auto"/>
            <w:right w:val="none" w:sz="0" w:space="0" w:color="auto"/>
          </w:divBdr>
        </w:div>
        <w:div w:id="1806659758">
          <w:marLeft w:val="0"/>
          <w:marRight w:val="0"/>
          <w:marTop w:val="0"/>
          <w:marBottom w:val="0"/>
          <w:divBdr>
            <w:top w:val="none" w:sz="0" w:space="0" w:color="auto"/>
            <w:left w:val="none" w:sz="0" w:space="0" w:color="auto"/>
            <w:bottom w:val="none" w:sz="0" w:space="0" w:color="auto"/>
            <w:right w:val="none" w:sz="0" w:space="0" w:color="auto"/>
          </w:divBdr>
        </w:div>
        <w:div w:id="2070615511">
          <w:marLeft w:val="0"/>
          <w:marRight w:val="0"/>
          <w:marTop w:val="0"/>
          <w:marBottom w:val="0"/>
          <w:divBdr>
            <w:top w:val="none" w:sz="0" w:space="0" w:color="auto"/>
            <w:left w:val="none" w:sz="0" w:space="0" w:color="auto"/>
            <w:bottom w:val="none" w:sz="0" w:space="0" w:color="auto"/>
            <w:right w:val="none" w:sz="0" w:space="0" w:color="auto"/>
          </w:divBdr>
        </w:div>
        <w:div w:id="1963802759">
          <w:marLeft w:val="0"/>
          <w:marRight w:val="0"/>
          <w:marTop w:val="0"/>
          <w:marBottom w:val="0"/>
          <w:divBdr>
            <w:top w:val="none" w:sz="0" w:space="0" w:color="auto"/>
            <w:left w:val="none" w:sz="0" w:space="0" w:color="auto"/>
            <w:bottom w:val="none" w:sz="0" w:space="0" w:color="auto"/>
            <w:right w:val="none" w:sz="0" w:space="0" w:color="auto"/>
          </w:divBdr>
        </w:div>
        <w:div w:id="609704205">
          <w:marLeft w:val="0"/>
          <w:marRight w:val="0"/>
          <w:marTop w:val="0"/>
          <w:marBottom w:val="0"/>
          <w:divBdr>
            <w:top w:val="none" w:sz="0" w:space="0" w:color="auto"/>
            <w:left w:val="none" w:sz="0" w:space="0" w:color="auto"/>
            <w:bottom w:val="none" w:sz="0" w:space="0" w:color="auto"/>
            <w:right w:val="none" w:sz="0" w:space="0" w:color="auto"/>
          </w:divBdr>
        </w:div>
        <w:div w:id="1946963903">
          <w:marLeft w:val="0"/>
          <w:marRight w:val="0"/>
          <w:marTop w:val="0"/>
          <w:marBottom w:val="0"/>
          <w:divBdr>
            <w:top w:val="none" w:sz="0" w:space="0" w:color="auto"/>
            <w:left w:val="none" w:sz="0" w:space="0" w:color="auto"/>
            <w:bottom w:val="none" w:sz="0" w:space="0" w:color="auto"/>
            <w:right w:val="none" w:sz="0" w:space="0" w:color="auto"/>
          </w:divBdr>
        </w:div>
        <w:div w:id="1795519674">
          <w:marLeft w:val="0"/>
          <w:marRight w:val="0"/>
          <w:marTop w:val="0"/>
          <w:marBottom w:val="0"/>
          <w:divBdr>
            <w:top w:val="none" w:sz="0" w:space="0" w:color="auto"/>
            <w:left w:val="none" w:sz="0" w:space="0" w:color="auto"/>
            <w:bottom w:val="none" w:sz="0" w:space="0" w:color="auto"/>
            <w:right w:val="none" w:sz="0" w:space="0" w:color="auto"/>
          </w:divBdr>
        </w:div>
        <w:div w:id="1064450163">
          <w:marLeft w:val="0"/>
          <w:marRight w:val="0"/>
          <w:marTop w:val="0"/>
          <w:marBottom w:val="0"/>
          <w:divBdr>
            <w:top w:val="none" w:sz="0" w:space="0" w:color="auto"/>
            <w:left w:val="none" w:sz="0" w:space="0" w:color="auto"/>
            <w:bottom w:val="none" w:sz="0" w:space="0" w:color="auto"/>
            <w:right w:val="none" w:sz="0" w:space="0" w:color="auto"/>
          </w:divBdr>
        </w:div>
        <w:div w:id="1049838225">
          <w:marLeft w:val="0"/>
          <w:marRight w:val="0"/>
          <w:marTop w:val="0"/>
          <w:marBottom w:val="0"/>
          <w:divBdr>
            <w:top w:val="none" w:sz="0" w:space="0" w:color="auto"/>
            <w:left w:val="none" w:sz="0" w:space="0" w:color="auto"/>
            <w:bottom w:val="none" w:sz="0" w:space="0" w:color="auto"/>
            <w:right w:val="none" w:sz="0" w:space="0" w:color="auto"/>
          </w:divBdr>
        </w:div>
        <w:div w:id="1386374055">
          <w:marLeft w:val="0"/>
          <w:marRight w:val="0"/>
          <w:marTop w:val="0"/>
          <w:marBottom w:val="0"/>
          <w:divBdr>
            <w:top w:val="none" w:sz="0" w:space="0" w:color="auto"/>
            <w:left w:val="none" w:sz="0" w:space="0" w:color="auto"/>
            <w:bottom w:val="none" w:sz="0" w:space="0" w:color="auto"/>
            <w:right w:val="none" w:sz="0" w:space="0" w:color="auto"/>
          </w:divBdr>
        </w:div>
        <w:div w:id="311177864">
          <w:marLeft w:val="0"/>
          <w:marRight w:val="0"/>
          <w:marTop w:val="0"/>
          <w:marBottom w:val="0"/>
          <w:divBdr>
            <w:top w:val="none" w:sz="0" w:space="0" w:color="auto"/>
            <w:left w:val="none" w:sz="0" w:space="0" w:color="auto"/>
            <w:bottom w:val="none" w:sz="0" w:space="0" w:color="auto"/>
            <w:right w:val="none" w:sz="0" w:space="0" w:color="auto"/>
          </w:divBdr>
        </w:div>
        <w:div w:id="305860063">
          <w:marLeft w:val="0"/>
          <w:marRight w:val="0"/>
          <w:marTop w:val="0"/>
          <w:marBottom w:val="0"/>
          <w:divBdr>
            <w:top w:val="none" w:sz="0" w:space="0" w:color="auto"/>
            <w:left w:val="none" w:sz="0" w:space="0" w:color="auto"/>
            <w:bottom w:val="none" w:sz="0" w:space="0" w:color="auto"/>
            <w:right w:val="none" w:sz="0" w:space="0" w:color="auto"/>
          </w:divBdr>
        </w:div>
        <w:div w:id="677926072">
          <w:marLeft w:val="0"/>
          <w:marRight w:val="0"/>
          <w:marTop w:val="0"/>
          <w:marBottom w:val="0"/>
          <w:divBdr>
            <w:top w:val="none" w:sz="0" w:space="0" w:color="auto"/>
            <w:left w:val="none" w:sz="0" w:space="0" w:color="auto"/>
            <w:bottom w:val="none" w:sz="0" w:space="0" w:color="auto"/>
            <w:right w:val="none" w:sz="0" w:space="0" w:color="auto"/>
          </w:divBdr>
        </w:div>
        <w:div w:id="603926777">
          <w:marLeft w:val="0"/>
          <w:marRight w:val="0"/>
          <w:marTop w:val="0"/>
          <w:marBottom w:val="0"/>
          <w:divBdr>
            <w:top w:val="none" w:sz="0" w:space="0" w:color="auto"/>
            <w:left w:val="none" w:sz="0" w:space="0" w:color="auto"/>
            <w:bottom w:val="none" w:sz="0" w:space="0" w:color="auto"/>
            <w:right w:val="none" w:sz="0" w:space="0" w:color="auto"/>
          </w:divBdr>
        </w:div>
        <w:div w:id="1331249155">
          <w:marLeft w:val="0"/>
          <w:marRight w:val="0"/>
          <w:marTop w:val="0"/>
          <w:marBottom w:val="0"/>
          <w:divBdr>
            <w:top w:val="none" w:sz="0" w:space="0" w:color="auto"/>
            <w:left w:val="none" w:sz="0" w:space="0" w:color="auto"/>
            <w:bottom w:val="none" w:sz="0" w:space="0" w:color="auto"/>
            <w:right w:val="none" w:sz="0" w:space="0" w:color="auto"/>
          </w:divBdr>
        </w:div>
        <w:div w:id="1161844818">
          <w:marLeft w:val="0"/>
          <w:marRight w:val="0"/>
          <w:marTop w:val="0"/>
          <w:marBottom w:val="0"/>
          <w:divBdr>
            <w:top w:val="none" w:sz="0" w:space="0" w:color="auto"/>
            <w:left w:val="none" w:sz="0" w:space="0" w:color="auto"/>
            <w:bottom w:val="none" w:sz="0" w:space="0" w:color="auto"/>
            <w:right w:val="none" w:sz="0" w:space="0" w:color="auto"/>
          </w:divBdr>
        </w:div>
        <w:div w:id="1658917772">
          <w:marLeft w:val="0"/>
          <w:marRight w:val="0"/>
          <w:marTop w:val="0"/>
          <w:marBottom w:val="0"/>
          <w:divBdr>
            <w:top w:val="none" w:sz="0" w:space="0" w:color="auto"/>
            <w:left w:val="none" w:sz="0" w:space="0" w:color="auto"/>
            <w:bottom w:val="none" w:sz="0" w:space="0" w:color="auto"/>
            <w:right w:val="none" w:sz="0" w:space="0" w:color="auto"/>
          </w:divBdr>
        </w:div>
        <w:div w:id="1680738679">
          <w:marLeft w:val="0"/>
          <w:marRight w:val="0"/>
          <w:marTop w:val="0"/>
          <w:marBottom w:val="0"/>
          <w:divBdr>
            <w:top w:val="none" w:sz="0" w:space="0" w:color="auto"/>
            <w:left w:val="none" w:sz="0" w:space="0" w:color="auto"/>
            <w:bottom w:val="none" w:sz="0" w:space="0" w:color="auto"/>
            <w:right w:val="none" w:sz="0" w:space="0" w:color="auto"/>
          </w:divBdr>
        </w:div>
        <w:div w:id="313459334">
          <w:marLeft w:val="0"/>
          <w:marRight w:val="0"/>
          <w:marTop w:val="0"/>
          <w:marBottom w:val="0"/>
          <w:divBdr>
            <w:top w:val="none" w:sz="0" w:space="0" w:color="auto"/>
            <w:left w:val="none" w:sz="0" w:space="0" w:color="auto"/>
            <w:bottom w:val="none" w:sz="0" w:space="0" w:color="auto"/>
            <w:right w:val="none" w:sz="0" w:space="0" w:color="auto"/>
          </w:divBdr>
        </w:div>
        <w:div w:id="1460608513">
          <w:marLeft w:val="0"/>
          <w:marRight w:val="0"/>
          <w:marTop w:val="0"/>
          <w:marBottom w:val="0"/>
          <w:divBdr>
            <w:top w:val="none" w:sz="0" w:space="0" w:color="auto"/>
            <w:left w:val="none" w:sz="0" w:space="0" w:color="auto"/>
            <w:bottom w:val="none" w:sz="0" w:space="0" w:color="auto"/>
            <w:right w:val="none" w:sz="0" w:space="0" w:color="auto"/>
          </w:divBdr>
        </w:div>
        <w:div w:id="772671783">
          <w:marLeft w:val="0"/>
          <w:marRight w:val="0"/>
          <w:marTop w:val="0"/>
          <w:marBottom w:val="0"/>
          <w:divBdr>
            <w:top w:val="none" w:sz="0" w:space="0" w:color="auto"/>
            <w:left w:val="none" w:sz="0" w:space="0" w:color="auto"/>
            <w:bottom w:val="none" w:sz="0" w:space="0" w:color="auto"/>
            <w:right w:val="none" w:sz="0" w:space="0" w:color="auto"/>
          </w:divBdr>
        </w:div>
        <w:div w:id="637732970">
          <w:marLeft w:val="0"/>
          <w:marRight w:val="0"/>
          <w:marTop w:val="0"/>
          <w:marBottom w:val="0"/>
          <w:divBdr>
            <w:top w:val="none" w:sz="0" w:space="0" w:color="auto"/>
            <w:left w:val="none" w:sz="0" w:space="0" w:color="auto"/>
            <w:bottom w:val="none" w:sz="0" w:space="0" w:color="auto"/>
            <w:right w:val="none" w:sz="0" w:space="0" w:color="auto"/>
          </w:divBdr>
        </w:div>
        <w:div w:id="1533347539">
          <w:marLeft w:val="0"/>
          <w:marRight w:val="0"/>
          <w:marTop w:val="0"/>
          <w:marBottom w:val="0"/>
          <w:divBdr>
            <w:top w:val="none" w:sz="0" w:space="0" w:color="auto"/>
            <w:left w:val="none" w:sz="0" w:space="0" w:color="auto"/>
            <w:bottom w:val="none" w:sz="0" w:space="0" w:color="auto"/>
            <w:right w:val="none" w:sz="0" w:space="0" w:color="auto"/>
          </w:divBdr>
        </w:div>
        <w:div w:id="1765224868">
          <w:marLeft w:val="0"/>
          <w:marRight w:val="0"/>
          <w:marTop w:val="0"/>
          <w:marBottom w:val="0"/>
          <w:divBdr>
            <w:top w:val="none" w:sz="0" w:space="0" w:color="auto"/>
            <w:left w:val="none" w:sz="0" w:space="0" w:color="auto"/>
            <w:bottom w:val="none" w:sz="0" w:space="0" w:color="auto"/>
            <w:right w:val="none" w:sz="0" w:space="0" w:color="auto"/>
          </w:divBdr>
        </w:div>
        <w:div w:id="2126069903">
          <w:marLeft w:val="0"/>
          <w:marRight w:val="0"/>
          <w:marTop w:val="0"/>
          <w:marBottom w:val="0"/>
          <w:divBdr>
            <w:top w:val="none" w:sz="0" w:space="0" w:color="auto"/>
            <w:left w:val="none" w:sz="0" w:space="0" w:color="auto"/>
            <w:bottom w:val="none" w:sz="0" w:space="0" w:color="auto"/>
            <w:right w:val="none" w:sz="0" w:space="0" w:color="auto"/>
          </w:divBdr>
        </w:div>
        <w:div w:id="1482968864">
          <w:marLeft w:val="0"/>
          <w:marRight w:val="0"/>
          <w:marTop w:val="0"/>
          <w:marBottom w:val="0"/>
          <w:divBdr>
            <w:top w:val="none" w:sz="0" w:space="0" w:color="auto"/>
            <w:left w:val="none" w:sz="0" w:space="0" w:color="auto"/>
            <w:bottom w:val="none" w:sz="0" w:space="0" w:color="auto"/>
            <w:right w:val="none" w:sz="0" w:space="0" w:color="auto"/>
          </w:divBdr>
        </w:div>
        <w:div w:id="638807691">
          <w:marLeft w:val="0"/>
          <w:marRight w:val="0"/>
          <w:marTop w:val="0"/>
          <w:marBottom w:val="0"/>
          <w:divBdr>
            <w:top w:val="none" w:sz="0" w:space="0" w:color="auto"/>
            <w:left w:val="none" w:sz="0" w:space="0" w:color="auto"/>
            <w:bottom w:val="none" w:sz="0" w:space="0" w:color="auto"/>
            <w:right w:val="none" w:sz="0" w:space="0" w:color="auto"/>
          </w:divBdr>
        </w:div>
        <w:div w:id="1734237244">
          <w:marLeft w:val="0"/>
          <w:marRight w:val="0"/>
          <w:marTop w:val="0"/>
          <w:marBottom w:val="0"/>
          <w:divBdr>
            <w:top w:val="none" w:sz="0" w:space="0" w:color="auto"/>
            <w:left w:val="none" w:sz="0" w:space="0" w:color="auto"/>
            <w:bottom w:val="none" w:sz="0" w:space="0" w:color="auto"/>
            <w:right w:val="none" w:sz="0" w:space="0" w:color="auto"/>
          </w:divBdr>
        </w:div>
        <w:div w:id="28801073">
          <w:marLeft w:val="0"/>
          <w:marRight w:val="0"/>
          <w:marTop w:val="0"/>
          <w:marBottom w:val="0"/>
          <w:divBdr>
            <w:top w:val="none" w:sz="0" w:space="0" w:color="auto"/>
            <w:left w:val="none" w:sz="0" w:space="0" w:color="auto"/>
            <w:bottom w:val="none" w:sz="0" w:space="0" w:color="auto"/>
            <w:right w:val="none" w:sz="0" w:space="0" w:color="auto"/>
          </w:divBdr>
        </w:div>
        <w:div w:id="569191199">
          <w:marLeft w:val="0"/>
          <w:marRight w:val="0"/>
          <w:marTop w:val="0"/>
          <w:marBottom w:val="0"/>
          <w:divBdr>
            <w:top w:val="none" w:sz="0" w:space="0" w:color="auto"/>
            <w:left w:val="none" w:sz="0" w:space="0" w:color="auto"/>
            <w:bottom w:val="none" w:sz="0" w:space="0" w:color="auto"/>
            <w:right w:val="none" w:sz="0" w:space="0" w:color="auto"/>
          </w:divBdr>
        </w:div>
        <w:div w:id="1566911368">
          <w:marLeft w:val="0"/>
          <w:marRight w:val="0"/>
          <w:marTop w:val="0"/>
          <w:marBottom w:val="0"/>
          <w:divBdr>
            <w:top w:val="none" w:sz="0" w:space="0" w:color="auto"/>
            <w:left w:val="none" w:sz="0" w:space="0" w:color="auto"/>
            <w:bottom w:val="none" w:sz="0" w:space="0" w:color="auto"/>
            <w:right w:val="none" w:sz="0" w:space="0" w:color="auto"/>
          </w:divBdr>
        </w:div>
        <w:div w:id="490488524">
          <w:marLeft w:val="0"/>
          <w:marRight w:val="0"/>
          <w:marTop w:val="0"/>
          <w:marBottom w:val="0"/>
          <w:divBdr>
            <w:top w:val="none" w:sz="0" w:space="0" w:color="auto"/>
            <w:left w:val="none" w:sz="0" w:space="0" w:color="auto"/>
            <w:bottom w:val="none" w:sz="0" w:space="0" w:color="auto"/>
            <w:right w:val="none" w:sz="0" w:space="0" w:color="auto"/>
          </w:divBdr>
        </w:div>
        <w:div w:id="771245538">
          <w:marLeft w:val="0"/>
          <w:marRight w:val="0"/>
          <w:marTop w:val="0"/>
          <w:marBottom w:val="0"/>
          <w:divBdr>
            <w:top w:val="none" w:sz="0" w:space="0" w:color="auto"/>
            <w:left w:val="none" w:sz="0" w:space="0" w:color="auto"/>
            <w:bottom w:val="none" w:sz="0" w:space="0" w:color="auto"/>
            <w:right w:val="none" w:sz="0" w:space="0" w:color="auto"/>
          </w:divBdr>
        </w:div>
        <w:div w:id="517962407">
          <w:marLeft w:val="0"/>
          <w:marRight w:val="0"/>
          <w:marTop w:val="0"/>
          <w:marBottom w:val="0"/>
          <w:divBdr>
            <w:top w:val="none" w:sz="0" w:space="0" w:color="auto"/>
            <w:left w:val="none" w:sz="0" w:space="0" w:color="auto"/>
            <w:bottom w:val="none" w:sz="0" w:space="0" w:color="auto"/>
            <w:right w:val="none" w:sz="0" w:space="0" w:color="auto"/>
          </w:divBdr>
        </w:div>
        <w:div w:id="2039356176">
          <w:marLeft w:val="0"/>
          <w:marRight w:val="0"/>
          <w:marTop w:val="0"/>
          <w:marBottom w:val="0"/>
          <w:divBdr>
            <w:top w:val="none" w:sz="0" w:space="0" w:color="auto"/>
            <w:left w:val="none" w:sz="0" w:space="0" w:color="auto"/>
            <w:bottom w:val="none" w:sz="0" w:space="0" w:color="auto"/>
            <w:right w:val="none" w:sz="0" w:space="0" w:color="auto"/>
          </w:divBdr>
        </w:div>
        <w:div w:id="1061758550">
          <w:marLeft w:val="0"/>
          <w:marRight w:val="0"/>
          <w:marTop w:val="0"/>
          <w:marBottom w:val="0"/>
          <w:divBdr>
            <w:top w:val="none" w:sz="0" w:space="0" w:color="auto"/>
            <w:left w:val="none" w:sz="0" w:space="0" w:color="auto"/>
            <w:bottom w:val="none" w:sz="0" w:space="0" w:color="auto"/>
            <w:right w:val="none" w:sz="0" w:space="0" w:color="auto"/>
          </w:divBdr>
        </w:div>
        <w:div w:id="1426657335">
          <w:marLeft w:val="0"/>
          <w:marRight w:val="0"/>
          <w:marTop w:val="0"/>
          <w:marBottom w:val="0"/>
          <w:divBdr>
            <w:top w:val="none" w:sz="0" w:space="0" w:color="auto"/>
            <w:left w:val="none" w:sz="0" w:space="0" w:color="auto"/>
            <w:bottom w:val="none" w:sz="0" w:space="0" w:color="auto"/>
            <w:right w:val="none" w:sz="0" w:space="0" w:color="auto"/>
          </w:divBdr>
        </w:div>
        <w:div w:id="646907809">
          <w:marLeft w:val="0"/>
          <w:marRight w:val="0"/>
          <w:marTop w:val="0"/>
          <w:marBottom w:val="0"/>
          <w:divBdr>
            <w:top w:val="none" w:sz="0" w:space="0" w:color="auto"/>
            <w:left w:val="none" w:sz="0" w:space="0" w:color="auto"/>
            <w:bottom w:val="none" w:sz="0" w:space="0" w:color="auto"/>
            <w:right w:val="none" w:sz="0" w:space="0" w:color="auto"/>
          </w:divBdr>
        </w:div>
        <w:div w:id="848832479">
          <w:marLeft w:val="0"/>
          <w:marRight w:val="0"/>
          <w:marTop w:val="0"/>
          <w:marBottom w:val="0"/>
          <w:divBdr>
            <w:top w:val="none" w:sz="0" w:space="0" w:color="auto"/>
            <w:left w:val="none" w:sz="0" w:space="0" w:color="auto"/>
            <w:bottom w:val="none" w:sz="0" w:space="0" w:color="auto"/>
            <w:right w:val="none" w:sz="0" w:space="0" w:color="auto"/>
          </w:divBdr>
        </w:div>
        <w:div w:id="535579191">
          <w:marLeft w:val="0"/>
          <w:marRight w:val="0"/>
          <w:marTop w:val="0"/>
          <w:marBottom w:val="0"/>
          <w:divBdr>
            <w:top w:val="none" w:sz="0" w:space="0" w:color="auto"/>
            <w:left w:val="none" w:sz="0" w:space="0" w:color="auto"/>
            <w:bottom w:val="none" w:sz="0" w:space="0" w:color="auto"/>
            <w:right w:val="none" w:sz="0" w:space="0" w:color="auto"/>
          </w:divBdr>
        </w:div>
        <w:div w:id="752973563">
          <w:marLeft w:val="0"/>
          <w:marRight w:val="0"/>
          <w:marTop w:val="0"/>
          <w:marBottom w:val="0"/>
          <w:divBdr>
            <w:top w:val="none" w:sz="0" w:space="0" w:color="auto"/>
            <w:left w:val="none" w:sz="0" w:space="0" w:color="auto"/>
            <w:bottom w:val="none" w:sz="0" w:space="0" w:color="auto"/>
            <w:right w:val="none" w:sz="0" w:space="0" w:color="auto"/>
          </w:divBdr>
        </w:div>
        <w:div w:id="920870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5051</Characters>
  <Application>Microsoft Office Word</Application>
  <DocSecurity>0</DocSecurity>
  <Lines>42</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2</cp:revision>
  <dcterms:created xsi:type="dcterms:W3CDTF">2020-12-09T11:44:00Z</dcterms:created>
  <dcterms:modified xsi:type="dcterms:W3CDTF">2020-12-09T11:44:00Z</dcterms:modified>
</cp:coreProperties>
</file>